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0"/>
        <w:gridCol w:w="2410"/>
        <w:gridCol w:w="1559"/>
        <w:gridCol w:w="1666"/>
        <w:gridCol w:w="1595"/>
      </w:tblGrid>
      <w:tr w:rsidR="00FB7752" w:rsidRPr="000E1910" w14:paraId="41BA52B0" w14:textId="77777777" w:rsidTr="12E9455A">
        <w:trPr>
          <w:cantSplit/>
          <w:trHeight w:val="492"/>
          <w:jc w:val="center"/>
        </w:trPr>
        <w:tc>
          <w:tcPr>
            <w:tcW w:w="2820" w:type="dxa"/>
            <w:vAlign w:val="center"/>
          </w:tcPr>
          <w:p w14:paraId="41BA52A6" w14:textId="77777777" w:rsidR="00FB7752" w:rsidRPr="000E1910" w:rsidRDefault="00FB7752" w:rsidP="0041303B">
            <w:pPr>
              <w:tabs>
                <w:tab w:val="left" w:pos="360"/>
                <w:tab w:val="center" w:pos="4963"/>
              </w:tabs>
              <w:suppressAutoHyphens/>
              <w:jc w:val="center"/>
              <w:rPr>
                <w:rFonts w:cs="Arial"/>
                <w:spacing w:val="-3"/>
                <w:sz w:val="24"/>
                <w:szCs w:val="24"/>
              </w:rPr>
            </w:pPr>
            <w:r w:rsidRPr="000E1910">
              <w:rPr>
                <w:rFonts w:cs="Arial"/>
                <w:b/>
                <w:spacing w:val="-3"/>
                <w:sz w:val="24"/>
                <w:szCs w:val="24"/>
              </w:rPr>
              <w:t>DEPENDENCIA:</w:t>
            </w:r>
            <w:r w:rsidRPr="000E1910">
              <w:rPr>
                <w:rFonts w:cs="Arial"/>
                <w:spacing w:val="-3"/>
                <w:sz w:val="24"/>
                <w:szCs w:val="24"/>
              </w:rPr>
              <w:t xml:space="preserve"> </w:t>
            </w:r>
          </w:p>
          <w:p w14:paraId="41BA52A7" w14:textId="1B838B06" w:rsidR="00FB7752" w:rsidRPr="000E1910" w:rsidRDefault="00155C79" w:rsidP="0041303B">
            <w:pPr>
              <w:tabs>
                <w:tab w:val="left" w:pos="360"/>
                <w:tab w:val="center" w:pos="4963"/>
              </w:tabs>
              <w:suppressAutoHyphens/>
              <w:jc w:val="center"/>
              <w:rPr>
                <w:rFonts w:cs="Arial"/>
                <w:spacing w:val="-3"/>
                <w:sz w:val="24"/>
                <w:szCs w:val="24"/>
              </w:rPr>
            </w:pPr>
            <w:r w:rsidRPr="006B67BF">
              <w:rPr>
                <w:rFonts w:ascii="Arial MT" w:eastAsia="Arial MT" w:hAnsi="Arial MT" w:cs="Arial MT"/>
                <w:sz w:val="24"/>
                <w:szCs w:val="22"/>
                <w:lang w:val="es-ES" w:eastAsia="en-US"/>
              </w:rPr>
              <w:t>Subdirección de</w:t>
            </w:r>
            <w:r w:rsidRPr="006B67BF">
              <w:rPr>
                <w:rFonts w:ascii="Arial MT" w:eastAsia="Arial MT" w:hAnsi="Arial MT" w:cs="Arial MT"/>
                <w:spacing w:val="1"/>
                <w:sz w:val="24"/>
                <w:szCs w:val="22"/>
                <w:lang w:val="es-ES" w:eastAsia="en-US"/>
              </w:rPr>
              <w:t xml:space="preserve"> </w:t>
            </w:r>
            <w:r w:rsidRPr="006B67BF">
              <w:rPr>
                <w:rFonts w:ascii="Arial MT" w:eastAsia="Arial MT" w:hAnsi="Arial MT" w:cs="Arial MT"/>
                <w:spacing w:val="-3"/>
                <w:sz w:val="24"/>
                <w:szCs w:val="22"/>
                <w:lang w:val="es-ES" w:eastAsia="en-US"/>
              </w:rPr>
              <w:t>Servicios</w:t>
            </w:r>
            <w:r w:rsidRPr="006B67BF">
              <w:rPr>
                <w:rFonts w:ascii="Arial MT" w:eastAsia="Arial MT" w:hAnsi="Arial MT" w:cs="Arial MT"/>
                <w:spacing w:val="-7"/>
                <w:sz w:val="24"/>
                <w:szCs w:val="22"/>
                <w:lang w:val="es-ES" w:eastAsia="en-US"/>
              </w:rPr>
              <w:t xml:space="preserve"> </w:t>
            </w:r>
            <w:r w:rsidRPr="006B67BF">
              <w:rPr>
                <w:rFonts w:ascii="Arial MT" w:eastAsia="Arial MT" w:hAnsi="Arial MT" w:cs="Arial MT"/>
                <w:spacing w:val="-3"/>
                <w:sz w:val="24"/>
                <w:szCs w:val="22"/>
                <w:lang w:val="es-ES" w:eastAsia="en-US"/>
              </w:rPr>
              <w:t>Generales</w:t>
            </w:r>
          </w:p>
        </w:tc>
        <w:tc>
          <w:tcPr>
            <w:tcW w:w="2410" w:type="dxa"/>
            <w:tcBorders>
              <w:bottom w:val="double" w:sz="4" w:space="0" w:color="auto"/>
            </w:tcBorders>
            <w:shd w:val="clear" w:color="auto" w:fill="FFFFFF" w:themeFill="background1"/>
            <w:vAlign w:val="center"/>
          </w:tcPr>
          <w:p w14:paraId="41BA52A8" w14:textId="77777777" w:rsidR="00FB7752" w:rsidRPr="000E1910" w:rsidRDefault="00FB7752" w:rsidP="00F473CE">
            <w:pPr>
              <w:tabs>
                <w:tab w:val="left" w:pos="360"/>
                <w:tab w:val="center" w:pos="4963"/>
              </w:tabs>
              <w:suppressAutoHyphens/>
              <w:jc w:val="center"/>
              <w:rPr>
                <w:rFonts w:cs="Arial"/>
                <w:b/>
                <w:spacing w:val="-3"/>
                <w:sz w:val="24"/>
                <w:szCs w:val="24"/>
              </w:rPr>
            </w:pPr>
            <w:r w:rsidRPr="000E1910">
              <w:rPr>
                <w:rFonts w:cs="Arial"/>
                <w:b/>
                <w:spacing w:val="-3"/>
                <w:sz w:val="24"/>
                <w:szCs w:val="24"/>
              </w:rPr>
              <w:t>LUGAR:</w:t>
            </w:r>
          </w:p>
          <w:p w14:paraId="41BA52A9" w14:textId="23F859B8" w:rsidR="00FB7752" w:rsidRPr="000E1910" w:rsidRDefault="00155C79" w:rsidP="0041303B">
            <w:pPr>
              <w:tabs>
                <w:tab w:val="left" w:pos="360"/>
                <w:tab w:val="center" w:pos="4963"/>
              </w:tabs>
              <w:suppressAutoHyphens/>
              <w:jc w:val="center"/>
              <w:rPr>
                <w:rFonts w:cs="Arial"/>
                <w:b/>
                <w:spacing w:val="-3"/>
                <w:sz w:val="24"/>
                <w:szCs w:val="24"/>
              </w:rPr>
            </w:pPr>
            <w:r>
              <w:rPr>
                <w:rFonts w:ascii="Arial MT" w:eastAsia="Arial MT" w:hAnsi="Arial MT" w:cs="Arial MT"/>
                <w:spacing w:val="-4"/>
                <w:sz w:val="24"/>
                <w:szCs w:val="22"/>
                <w:lang w:val="es-ES" w:eastAsia="en-US"/>
              </w:rPr>
              <w:t>San Cayetano</w:t>
            </w:r>
          </w:p>
        </w:tc>
        <w:tc>
          <w:tcPr>
            <w:tcW w:w="1559" w:type="dxa"/>
            <w:tcBorders>
              <w:bottom w:val="double" w:sz="4" w:space="0" w:color="auto"/>
            </w:tcBorders>
            <w:shd w:val="clear" w:color="auto" w:fill="FFFFFF" w:themeFill="background1"/>
            <w:vAlign w:val="center"/>
          </w:tcPr>
          <w:p w14:paraId="41BA52AA" w14:textId="77777777" w:rsidR="00FB7752" w:rsidRPr="000E1910" w:rsidRDefault="00FB7752" w:rsidP="0041303B">
            <w:pPr>
              <w:tabs>
                <w:tab w:val="left" w:pos="360"/>
                <w:tab w:val="center" w:pos="4963"/>
              </w:tabs>
              <w:suppressAutoHyphens/>
              <w:jc w:val="center"/>
              <w:rPr>
                <w:rFonts w:cs="Arial"/>
                <w:b/>
                <w:spacing w:val="-3"/>
                <w:sz w:val="24"/>
                <w:szCs w:val="24"/>
              </w:rPr>
            </w:pPr>
            <w:r w:rsidRPr="000E1910">
              <w:rPr>
                <w:rFonts w:cs="Arial"/>
                <w:b/>
                <w:spacing w:val="-3"/>
                <w:sz w:val="24"/>
                <w:szCs w:val="24"/>
              </w:rPr>
              <w:t>FECHA:</w:t>
            </w:r>
          </w:p>
          <w:p w14:paraId="41BA52AB" w14:textId="2C7834B4" w:rsidR="00FB7752" w:rsidRPr="000E1910" w:rsidRDefault="59B17EC9" w:rsidP="0041303B">
            <w:pPr>
              <w:tabs>
                <w:tab w:val="left" w:pos="360"/>
                <w:tab w:val="center" w:pos="4963"/>
              </w:tabs>
              <w:suppressAutoHyphens/>
              <w:jc w:val="center"/>
              <w:rPr>
                <w:rFonts w:cs="Arial"/>
                <w:spacing w:val="-3"/>
                <w:sz w:val="24"/>
                <w:szCs w:val="24"/>
              </w:rPr>
            </w:pPr>
            <w:r w:rsidRPr="12E9455A">
              <w:rPr>
                <w:rFonts w:ascii="Arial MT" w:eastAsia="Arial MT" w:hAnsi="Arial MT" w:cs="Arial MT"/>
                <w:sz w:val="24"/>
                <w:szCs w:val="24"/>
                <w:lang w:val="es-ES" w:eastAsia="en-US"/>
              </w:rPr>
              <w:t>12-</w:t>
            </w:r>
            <w:r w:rsidR="7881E8B6" w:rsidRPr="12E9455A">
              <w:rPr>
                <w:rFonts w:ascii="Arial MT" w:eastAsia="Arial MT" w:hAnsi="Arial MT" w:cs="Arial MT"/>
                <w:sz w:val="24"/>
                <w:szCs w:val="24"/>
                <w:lang w:val="es-ES" w:eastAsia="en-US"/>
              </w:rPr>
              <w:t>mayo</w:t>
            </w:r>
            <w:r w:rsidRPr="12E9455A">
              <w:rPr>
                <w:rFonts w:ascii="Arial MT" w:eastAsia="Arial MT" w:hAnsi="Arial MT" w:cs="Arial MT"/>
                <w:sz w:val="24"/>
                <w:szCs w:val="24"/>
                <w:lang w:val="es-ES" w:eastAsia="en-US"/>
              </w:rPr>
              <w:t>-2026</w:t>
            </w:r>
          </w:p>
        </w:tc>
        <w:tc>
          <w:tcPr>
            <w:tcW w:w="1666" w:type="dxa"/>
            <w:tcBorders>
              <w:bottom w:val="double" w:sz="4" w:space="0" w:color="auto"/>
            </w:tcBorders>
            <w:shd w:val="clear" w:color="auto" w:fill="FFFFFF" w:themeFill="background1"/>
            <w:vAlign w:val="center"/>
          </w:tcPr>
          <w:p w14:paraId="41BA52AC" w14:textId="77777777" w:rsidR="00FB7752" w:rsidRPr="000E1910" w:rsidRDefault="00FB7752" w:rsidP="0041303B">
            <w:pPr>
              <w:tabs>
                <w:tab w:val="left" w:pos="360"/>
                <w:tab w:val="center" w:pos="4963"/>
              </w:tabs>
              <w:suppressAutoHyphens/>
              <w:jc w:val="center"/>
              <w:rPr>
                <w:rFonts w:cs="Arial"/>
                <w:b/>
                <w:spacing w:val="-3"/>
                <w:sz w:val="24"/>
                <w:szCs w:val="24"/>
              </w:rPr>
            </w:pPr>
            <w:r w:rsidRPr="000E1910">
              <w:rPr>
                <w:rFonts w:cs="Arial"/>
                <w:b/>
                <w:spacing w:val="-3"/>
                <w:sz w:val="24"/>
                <w:szCs w:val="24"/>
              </w:rPr>
              <w:t>HORA INICIO:</w:t>
            </w:r>
          </w:p>
          <w:p w14:paraId="41BA52AD" w14:textId="4908A748" w:rsidR="00FB7752" w:rsidRPr="000E1910" w:rsidRDefault="00155C79" w:rsidP="0041303B">
            <w:pPr>
              <w:tabs>
                <w:tab w:val="left" w:pos="360"/>
                <w:tab w:val="center" w:pos="4963"/>
              </w:tabs>
              <w:suppressAutoHyphens/>
              <w:jc w:val="center"/>
              <w:rPr>
                <w:rFonts w:cs="Arial"/>
                <w:b/>
                <w:spacing w:val="-3"/>
                <w:sz w:val="24"/>
                <w:szCs w:val="24"/>
              </w:rPr>
            </w:pPr>
            <w:r>
              <w:rPr>
                <w:rFonts w:ascii="Arial MT" w:eastAsia="Arial MT" w:hAnsi="Arial MT" w:cs="Arial MT"/>
                <w:spacing w:val="-4"/>
                <w:sz w:val="24"/>
                <w:szCs w:val="22"/>
                <w:lang w:val="es-ES" w:eastAsia="en-US"/>
              </w:rPr>
              <w:t>08:0</w:t>
            </w:r>
            <w:r w:rsidRPr="006B67BF">
              <w:rPr>
                <w:rFonts w:ascii="Arial MT" w:eastAsia="Arial MT" w:hAnsi="Arial MT" w:cs="Arial MT"/>
                <w:spacing w:val="-4"/>
                <w:sz w:val="24"/>
                <w:szCs w:val="22"/>
                <w:lang w:val="es-ES" w:eastAsia="en-US"/>
              </w:rPr>
              <w:t>0</w:t>
            </w:r>
            <w:r w:rsidRPr="006B67BF">
              <w:rPr>
                <w:rFonts w:ascii="Arial MT" w:eastAsia="Arial MT" w:hAnsi="Arial MT" w:cs="Arial MT"/>
                <w:spacing w:val="-11"/>
                <w:sz w:val="24"/>
                <w:szCs w:val="22"/>
                <w:lang w:val="es-ES" w:eastAsia="en-US"/>
              </w:rPr>
              <w:t xml:space="preserve"> </w:t>
            </w:r>
            <w:r>
              <w:rPr>
                <w:rFonts w:ascii="Arial MT" w:eastAsia="Arial MT" w:hAnsi="Arial MT" w:cs="Arial MT"/>
                <w:spacing w:val="-11"/>
                <w:sz w:val="24"/>
                <w:szCs w:val="22"/>
                <w:lang w:val="es-ES" w:eastAsia="en-US"/>
              </w:rPr>
              <w:t>a</w:t>
            </w:r>
            <w:r w:rsidRPr="006B67BF">
              <w:rPr>
                <w:rFonts w:ascii="Arial MT" w:eastAsia="Arial MT" w:hAnsi="Arial MT" w:cs="Arial MT"/>
                <w:spacing w:val="-3"/>
                <w:sz w:val="24"/>
                <w:szCs w:val="22"/>
                <w:lang w:val="es-ES" w:eastAsia="en-US"/>
              </w:rPr>
              <w:t>m</w:t>
            </w:r>
          </w:p>
        </w:tc>
        <w:tc>
          <w:tcPr>
            <w:tcW w:w="1595" w:type="dxa"/>
            <w:tcBorders>
              <w:bottom w:val="double" w:sz="4" w:space="0" w:color="auto"/>
            </w:tcBorders>
            <w:shd w:val="clear" w:color="auto" w:fill="FFFFFF" w:themeFill="background1"/>
            <w:vAlign w:val="center"/>
          </w:tcPr>
          <w:p w14:paraId="41BA52AE" w14:textId="77777777" w:rsidR="00FB7752" w:rsidRPr="000E1910" w:rsidRDefault="00FB7752" w:rsidP="0041303B">
            <w:pPr>
              <w:tabs>
                <w:tab w:val="left" w:pos="360"/>
                <w:tab w:val="center" w:pos="4963"/>
              </w:tabs>
              <w:suppressAutoHyphens/>
              <w:jc w:val="center"/>
              <w:rPr>
                <w:rFonts w:cs="Arial"/>
                <w:b/>
                <w:spacing w:val="-3"/>
                <w:sz w:val="24"/>
                <w:szCs w:val="24"/>
              </w:rPr>
            </w:pPr>
            <w:r w:rsidRPr="000E1910">
              <w:rPr>
                <w:rFonts w:cs="Arial"/>
                <w:b/>
                <w:spacing w:val="-3"/>
                <w:sz w:val="24"/>
                <w:szCs w:val="24"/>
              </w:rPr>
              <w:t>HORA FIN:</w:t>
            </w:r>
          </w:p>
          <w:p w14:paraId="41BA52AF" w14:textId="7AA314EA" w:rsidR="00FB7752" w:rsidRPr="000E1910" w:rsidRDefault="00155C79" w:rsidP="0041303B">
            <w:pPr>
              <w:tabs>
                <w:tab w:val="left" w:pos="360"/>
                <w:tab w:val="center" w:pos="4963"/>
              </w:tabs>
              <w:suppressAutoHyphens/>
              <w:jc w:val="center"/>
              <w:rPr>
                <w:rFonts w:cs="Arial"/>
                <w:i/>
                <w:spacing w:val="-3"/>
                <w:sz w:val="24"/>
                <w:szCs w:val="24"/>
              </w:rPr>
            </w:pPr>
            <w:r>
              <w:rPr>
                <w:rFonts w:ascii="Arial MT" w:eastAsia="Arial MT" w:hAnsi="Arial MT" w:cs="Arial MT"/>
                <w:spacing w:val="-4"/>
                <w:sz w:val="24"/>
                <w:szCs w:val="22"/>
                <w:lang w:val="es-ES" w:eastAsia="en-US"/>
              </w:rPr>
              <w:t>12</w:t>
            </w:r>
            <w:r w:rsidRPr="00E42A37">
              <w:rPr>
                <w:rFonts w:ascii="Arial MT" w:eastAsia="Arial MT" w:hAnsi="Arial MT" w:cs="Arial MT"/>
                <w:spacing w:val="-4"/>
                <w:sz w:val="24"/>
                <w:szCs w:val="22"/>
                <w:lang w:val="es-ES" w:eastAsia="en-US"/>
              </w:rPr>
              <w:t>:</w:t>
            </w:r>
            <w:r>
              <w:rPr>
                <w:rFonts w:ascii="Arial MT" w:eastAsia="Arial MT" w:hAnsi="Arial MT" w:cs="Arial MT"/>
                <w:spacing w:val="-4"/>
                <w:sz w:val="24"/>
                <w:szCs w:val="22"/>
                <w:lang w:val="es-ES" w:eastAsia="en-US"/>
              </w:rPr>
              <w:t>3</w:t>
            </w:r>
            <w:r w:rsidRPr="00E42A37">
              <w:rPr>
                <w:rFonts w:ascii="Arial MT" w:eastAsia="Arial MT" w:hAnsi="Arial MT" w:cs="Arial MT"/>
                <w:spacing w:val="-4"/>
                <w:sz w:val="24"/>
                <w:szCs w:val="22"/>
                <w:lang w:val="es-ES" w:eastAsia="en-US"/>
              </w:rPr>
              <w:t>0 pm</w:t>
            </w:r>
          </w:p>
        </w:tc>
      </w:tr>
    </w:tbl>
    <w:p w14:paraId="41BA52B1" w14:textId="77777777" w:rsidR="008B4D47" w:rsidRDefault="008B4D47" w:rsidP="0041303B">
      <w:pPr>
        <w:rPr>
          <w:rFonts w:cs="Arial"/>
          <w:sz w:val="24"/>
          <w:szCs w:val="24"/>
        </w:rPr>
      </w:pPr>
    </w:p>
    <w:p w14:paraId="65B4499E" w14:textId="77777777" w:rsidR="00623A2C" w:rsidRPr="008A7D2A" w:rsidRDefault="00623A2C" w:rsidP="00623A2C">
      <w:pPr>
        <w:widowControl w:val="0"/>
        <w:autoSpaceDE w:val="0"/>
        <w:autoSpaceDN w:val="0"/>
        <w:spacing w:before="92" w:line="360" w:lineRule="auto"/>
        <w:ind w:left="602"/>
        <w:jc w:val="both"/>
        <w:outlineLvl w:val="0"/>
        <w:rPr>
          <w:rFonts w:eastAsia="Arial" w:cs="Arial"/>
          <w:b/>
          <w:bCs/>
          <w:sz w:val="24"/>
          <w:szCs w:val="24"/>
          <w:lang w:val="es-ES" w:eastAsia="en-US"/>
        </w:rPr>
      </w:pPr>
      <w:r w:rsidRPr="008A7D2A">
        <w:rPr>
          <w:rFonts w:eastAsia="Arial" w:cs="Arial"/>
          <w:b/>
          <w:bCs/>
          <w:sz w:val="24"/>
          <w:szCs w:val="24"/>
          <w:lang w:val="es-ES" w:eastAsia="en-US"/>
        </w:rPr>
        <w:t>OBJETIVO:</w:t>
      </w:r>
    </w:p>
    <w:p w14:paraId="50792064" w14:textId="77777777" w:rsidR="00623A2C" w:rsidRPr="008A7D2A" w:rsidRDefault="00623A2C" w:rsidP="00623A2C">
      <w:pPr>
        <w:widowControl w:val="0"/>
        <w:autoSpaceDE w:val="0"/>
        <w:autoSpaceDN w:val="0"/>
        <w:spacing w:before="7" w:line="360" w:lineRule="auto"/>
        <w:jc w:val="both"/>
        <w:rPr>
          <w:rFonts w:eastAsia="Arial MT" w:cs="Arial"/>
          <w:sz w:val="24"/>
          <w:szCs w:val="24"/>
          <w:lang w:val="es-ES" w:eastAsia="en-US"/>
        </w:rPr>
      </w:pPr>
      <w:r w:rsidRPr="008A7D2A">
        <w:rPr>
          <w:rFonts w:eastAsia="Arial MT" w:cs="Arial"/>
          <w:sz w:val="24"/>
          <w:szCs w:val="24"/>
          <w:lang w:val="es-ES" w:eastAsia="en-US"/>
        </w:rPr>
        <w:tab/>
      </w:r>
    </w:p>
    <w:p w14:paraId="1EC5D550" w14:textId="6CD7CCF7" w:rsidR="1B6BA46B" w:rsidRDefault="144DADE7" w:rsidP="12E9455A">
      <w:pPr>
        <w:spacing w:before="7" w:line="360" w:lineRule="auto"/>
        <w:jc w:val="both"/>
        <w:rPr>
          <w:rFonts w:eastAsia="Arial" w:cs="Arial"/>
          <w:sz w:val="24"/>
          <w:szCs w:val="24"/>
          <w:lang w:val="es-ES"/>
        </w:rPr>
      </w:pPr>
      <w:r w:rsidRPr="12E9455A">
        <w:rPr>
          <w:rFonts w:eastAsia="Arial" w:cs="Arial"/>
          <w:sz w:val="24"/>
          <w:szCs w:val="24"/>
          <w:lang w:val="es-ES"/>
        </w:rPr>
        <w:t>Coordinar, revisar y efectuar seguimiento técnico a las actividades relacionadas con los diferentes procesos e instrumentos de Gestión Documental, tales como</w:t>
      </w:r>
      <w:r w:rsidR="02D816AB" w:rsidRPr="12E9455A">
        <w:rPr>
          <w:rFonts w:eastAsia="Arial" w:cs="Arial"/>
          <w:sz w:val="24"/>
          <w:szCs w:val="24"/>
          <w:lang w:val="es-ES"/>
        </w:rPr>
        <w:t xml:space="preserve"> </w:t>
      </w:r>
      <w:r w:rsidR="02D816AB" w:rsidRPr="12E9455A">
        <w:rPr>
          <w:rFonts w:eastAsia="Arial" w:cs="Arial"/>
          <w:b/>
          <w:bCs/>
          <w:sz w:val="24"/>
          <w:szCs w:val="24"/>
          <w:lang w:val="es-ES"/>
        </w:rPr>
        <w:t>Sistema Integrado de Gestión</w:t>
      </w:r>
      <w:r w:rsidRPr="12E9455A">
        <w:rPr>
          <w:rFonts w:eastAsia="Arial" w:cs="Arial"/>
          <w:sz w:val="24"/>
          <w:szCs w:val="24"/>
          <w:lang w:val="es-ES"/>
        </w:rPr>
        <w:t xml:space="preserve"> </w:t>
      </w:r>
      <w:r w:rsidR="79871F00" w:rsidRPr="12E9455A">
        <w:rPr>
          <w:rFonts w:eastAsia="Arial" w:cs="Arial"/>
          <w:sz w:val="24"/>
          <w:szCs w:val="24"/>
          <w:lang w:val="es-ES"/>
        </w:rPr>
        <w:t>(</w:t>
      </w:r>
      <w:r w:rsidRPr="12E9455A">
        <w:rPr>
          <w:rFonts w:eastAsia="Arial" w:cs="Arial"/>
          <w:sz w:val="24"/>
          <w:szCs w:val="24"/>
          <w:lang w:val="es-ES"/>
        </w:rPr>
        <w:t>SIG</w:t>
      </w:r>
      <w:r w:rsidR="59374F6D" w:rsidRPr="12E9455A">
        <w:rPr>
          <w:rFonts w:eastAsia="Arial" w:cs="Arial"/>
          <w:sz w:val="24"/>
          <w:szCs w:val="24"/>
          <w:lang w:val="es-ES"/>
        </w:rPr>
        <w:t>)</w:t>
      </w:r>
      <w:r w:rsidRPr="12E9455A">
        <w:rPr>
          <w:rFonts w:eastAsia="Arial" w:cs="Arial"/>
          <w:sz w:val="24"/>
          <w:szCs w:val="24"/>
          <w:lang w:val="es-ES"/>
        </w:rPr>
        <w:t xml:space="preserve">, </w:t>
      </w:r>
      <w:r w:rsidR="042706F4" w:rsidRPr="12E9455A">
        <w:rPr>
          <w:rFonts w:eastAsia="Arial" w:cs="Arial"/>
          <w:b/>
          <w:bCs/>
          <w:sz w:val="24"/>
          <w:szCs w:val="24"/>
          <w:lang w:val="es-ES"/>
        </w:rPr>
        <w:t>Plan Institucional de Archivos</w:t>
      </w:r>
      <w:r w:rsidR="042706F4" w:rsidRPr="12E9455A">
        <w:rPr>
          <w:rFonts w:eastAsia="Arial" w:cs="Arial"/>
          <w:sz w:val="24"/>
          <w:szCs w:val="24"/>
          <w:lang w:val="es-ES"/>
        </w:rPr>
        <w:t xml:space="preserve"> (</w:t>
      </w:r>
      <w:r w:rsidRPr="12E9455A">
        <w:rPr>
          <w:rFonts w:eastAsia="Arial" w:cs="Arial"/>
          <w:sz w:val="24"/>
          <w:szCs w:val="24"/>
          <w:lang w:val="es-ES"/>
        </w:rPr>
        <w:t>PINAR</w:t>
      </w:r>
      <w:r w:rsidR="7F29C700" w:rsidRPr="12E9455A">
        <w:rPr>
          <w:rFonts w:eastAsia="Arial" w:cs="Arial"/>
          <w:sz w:val="24"/>
          <w:szCs w:val="24"/>
          <w:lang w:val="es-ES"/>
        </w:rPr>
        <w:t>)</w:t>
      </w:r>
      <w:r w:rsidRPr="12E9455A">
        <w:rPr>
          <w:rFonts w:eastAsia="Arial" w:cs="Arial"/>
          <w:sz w:val="24"/>
          <w:szCs w:val="24"/>
          <w:lang w:val="es-ES"/>
        </w:rPr>
        <w:t xml:space="preserve">, </w:t>
      </w:r>
      <w:r w:rsidR="076AD002" w:rsidRPr="12E9455A">
        <w:rPr>
          <w:rFonts w:eastAsia="Arial" w:cs="Arial"/>
          <w:b/>
          <w:bCs/>
          <w:sz w:val="24"/>
          <w:szCs w:val="24"/>
          <w:lang w:val="es-ES"/>
        </w:rPr>
        <w:t>Proceso de Gestión Documental</w:t>
      </w:r>
      <w:r w:rsidR="076AD002" w:rsidRPr="12E9455A">
        <w:rPr>
          <w:rFonts w:eastAsia="Arial" w:cs="Arial"/>
          <w:sz w:val="24"/>
          <w:szCs w:val="24"/>
          <w:lang w:val="es-ES"/>
        </w:rPr>
        <w:t xml:space="preserve"> (</w:t>
      </w:r>
      <w:r w:rsidRPr="12E9455A">
        <w:rPr>
          <w:rFonts w:eastAsia="Arial" w:cs="Arial"/>
          <w:sz w:val="24"/>
          <w:szCs w:val="24"/>
          <w:lang w:val="es-ES"/>
        </w:rPr>
        <w:t>PGD</w:t>
      </w:r>
      <w:r w:rsidR="7180B7A6" w:rsidRPr="12E9455A">
        <w:rPr>
          <w:rFonts w:eastAsia="Arial" w:cs="Arial"/>
          <w:sz w:val="24"/>
          <w:szCs w:val="24"/>
          <w:lang w:val="es-ES"/>
        </w:rPr>
        <w:t>)</w:t>
      </w:r>
      <w:r w:rsidRPr="12E9455A">
        <w:rPr>
          <w:rFonts w:eastAsia="Arial" w:cs="Arial"/>
          <w:sz w:val="24"/>
          <w:szCs w:val="24"/>
          <w:lang w:val="es-ES"/>
        </w:rPr>
        <w:t>,</w:t>
      </w:r>
      <w:r w:rsidR="2892EEE0" w:rsidRPr="12E9455A">
        <w:rPr>
          <w:rFonts w:eastAsia="Arial" w:cs="Arial"/>
          <w:sz w:val="24"/>
          <w:szCs w:val="24"/>
          <w:lang w:val="es-ES"/>
        </w:rPr>
        <w:t xml:space="preserve"> </w:t>
      </w:r>
      <w:r w:rsidR="2892EEE0" w:rsidRPr="12E9455A">
        <w:rPr>
          <w:rFonts w:eastAsia="Arial" w:cs="Arial"/>
          <w:b/>
          <w:bCs/>
          <w:sz w:val="24"/>
          <w:szCs w:val="24"/>
          <w:lang w:val="es-ES"/>
        </w:rPr>
        <w:t>Registro Activos de Información</w:t>
      </w:r>
      <w:r w:rsidR="2892EEE0" w:rsidRPr="12E9455A">
        <w:rPr>
          <w:rFonts w:eastAsia="Arial" w:cs="Arial"/>
          <w:sz w:val="24"/>
          <w:szCs w:val="24"/>
          <w:lang w:val="es-ES"/>
        </w:rPr>
        <w:t xml:space="preserve"> (</w:t>
      </w:r>
      <w:r w:rsidRPr="12E9455A">
        <w:rPr>
          <w:rFonts w:eastAsia="Arial" w:cs="Arial"/>
          <w:sz w:val="24"/>
          <w:szCs w:val="24"/>
          <w:lang w:val="es-ES"/>
        </w:rPr>
        <w:t>RA</w:t>
      </w:r>
      <w:r w:rsidR="5DD77D43" w:rsidRPr="12E9455A">
        <w:rPr>
          <w:rFonts w:eastAsia="Arial" w:cs="Arial"/>
          <w:sz w:val="24"/>
          <w:szCs w:val="24"/>
          <w:lang w:val="es-ES"/>
        </w:rPr>
        <w:t>I</w:t>
      </w:r>
      <w:r w:rsidR="0F1084C8" w:rsidRPr="12E9455A">
        <w:rPr>
          <w:rFonts w:eastAsia="Arial" w:cs="Arial"/>
          <w:sz w:val="24"/>
          <w:szCs w:val="24"/>
          <w:lang w:val="es-ES"/>
        </w:rPr>
        <w:t>)</w:t>
      </w:r>
      <w:r w:rsidRPr="12E9455A">
        <w:rPr>
          <w:rFonts w:eastAsia="Arial" w:cs="Arial"/>
          <w:sz w:val="24"/>
          <w:szCs w:val="24"/>
          <w:lang w:val="es-ES"/>
        </w:rPr>
        <w:t>, diagnóstico y caracterización documental, transferencias documentales, protocolo de transferencia primaria, capacitaciones con administradores de archivo, documentos vitales y reprografía, así como la elaboración del informe de gestión; definiendo cronogramas, lineamientos y responsabilidades para garantizar el cumplimiento de los requerimientos normativos, administrativos y tecnológicos de la entidad durante el segundo trimestre de la vigencia 2026.</w:t>
      </w:r>
    </w:p>
    <w:p w14:paraId="01FF95F4" w14:textId="08B06898" w:rsidR="510E4761" w:rsidRDefault="510E4761" w:rsidP="12E9455A">
      <w:pPr>
        <w:widowControl w:val="0"/>
        <w:spacing w:before="7" w:line="360" w:lineRule="auto"/>
        <w:jc w:val="both"/>
        <w:rPr>
          <w:rFonts w:eastAsia="Arial" w:cs="Arial"/>
          <w:sz w:val="24"/>
          <w:szCs w:val="24"/>
          <w:lang w:val="es-ES" w:eastAsia="en-US"/>
        </w:rPr>
      </w:pPr>
    </w:p>
    <w:p w14:paraId="1568765C" w14:textId="77777777" w:rsidR="00623A2C" w:rsidRPr="008A7D2A" w:rsidRDefault="00623A2C" w:rsidP="12E9455A">
      <w:pPr>
        <w:widowControl w:val="0"/>
        <w:autoSpaceDE w:val="0"/>
        <w:autoSpaceDN w:val="0"/>
        <w:spacing w:before="7" w:line="360" w:lineRule="auto"/>
        <w:jc w:val="both"/>
        <w:rPr>
          <w:rFonts w:eastAsia="Arial" w:cs="Arial"/>
          <w:sz w:val="24"/>
          <w:szCs w:val="24"/>
          <w:lang w:val="es-ES" w:eastAsia="en-US"/>
        </w:rPr>
      </w:pPr>
    </w:p>
    <w:p w14:paraId="63916755" w14:textId="77777777" w:rsidR="00623A2C" w:rsidRPr="008A7D2A" w:rsidRDefault="00623A2C" w:rsidP="12E9455A">
      <w:pPr>
        <w:widowControl w:val="0"/>
        <w:autoSpaceDE w:val="0"/>
        <w:autoSpaceDN w:val="0"/>
        <w:spacing w:before="7" w:line="360" w:lineRule="auto"/>
        <w:jc w:val="both"/>
        <w:rPr>
          <w:rFonts w:eastAsia="Arial" w:cs="Arial"/>
          <w:sz w:val="24"/>
          <w:szCs w:val="24"/>
          <w:lang w:val="es-ES" w:eastAsia="en-US"/>
        </w:rPr>
      </w:pPr>
    </w:p>
    <w:p w14:paraId="5C3625C2" w14:textId="77777777" w:rsidR="00623A2C" w:rsidRPr="008A7D2A" w:rsidRDefault="7CB55A4E" w:rsidP="12E9455A">
      <w:pPr>
        <w:widowControl w:val="0"/>
        <w:autoSpaceDE w:val="0"/>
        <w:autoSpaceDN w:val="0"/>
        <w:spacing w:line="360" w:lineRule="auto"/>
        <w:ind w:left="602"/>
        <w:jc w:val="both"/>
        <w:outlineLvl w:val="0"/>
        <w:rPr>
          <w:rFonts w:eastAsia="Arial" w:cs="Arial"/>
          <w:b/>
          <w:bCs/>
          <w:sz w:val="24"/>
          <w:szCs w:val="24"/>
          <w:lang w:val="es-ES" w:eastAsia="en-US"/>
        </w:rPr>
      </w:pPr>
      <w:r w:rsidRPr="12E9455A">
        <w:rPr>
          <w:rFonts w:eastAsia="Arial" w:cs="Arial"/>
          <w:b/>
          <w:bCs/>
          <w:sz w:val="24"/>
          <w:szCs w:val="24"/>
          <w:lang w:val="es-ES" w:eastAsia="en-US"/>
        </w:rPr>
        <w:t>ORDEN</w:t>
      </w:r>
      <w:r w:rsidRPr="12E9455A">
        <w:rPr>
          <w:rFonts w:eastAsia="Arial" w:cs="Arial"/>
          <w:b/>
          <w:bCs/>
          <w:spacing w:val="-2"/>
          <w:sz w:val="24"/>
          <w:szCs w:val="24"/>
          <w:lang w:val="es-ES" w:eastAsia="en-US"/>
        </w:rPr>
        <w:t xml:space="preserve"> </w:t>
      </w:r>
      <w:r w:rsidRPr="12E9455A">
        <w:rPr>
          <w:rFonts w:eastAsia="Arial" w:cs="Arial"/>
          <w:b/>
          <w:bCs/>
          <w:sz w:val="24"/>
          <w:szCs w:val="24"/>
          <w:lang w:val="es-ES" w:eastAsia="en-US"/>
        </w:rPr>
        <w:t>DEL</w:t>
      </w:r>
      <w:r w:rsidRPr="12E9455A">
        <w:rPr>
          <w:rFonts w:eastAsia="Arial" w:cs="Arial"/>
          <w:b/>
          <w:bCs/>
          <w:spacing w:val="-2"/>
          <w:sz w:val="24"/>
          <w:szCs w:val="24"/>
          <w:lang w:val="es-ES" w:eastAsia="en-US"/>
        </w:rPr>
        <w:t xml:space="preserve"> </w:t>
      </w:r>
      <w:r w:rsidRPr="12E9455A">
        <w:rPr>
          <w:rFonts w:eastAsia="Arial" w:cs="Arial"/>
          <w:b/>
          <w:bCs/>
          <w:sz w:val="24"/>
          <w:szCs w:val="24"/>
          <w:lang w:val="es-ES" w:eastAsia="en-US"/>
        </w:rPr>
        <w:t>DÍA:</w:t>
      </w:r>
    </w:p>
    <w:p w14:paraId="24536350" w14:textId="77777777" w:rsidR="00623A2C" w:rsidRPr="008A7D2A" w:rsidRDefault="00623A2C" w:rsidP="12E9455A">
      <w:pPr>
        <w:widowControl w:val="0"/>
        <w:autoSpaceDE w:val="0"/>
        <w:autoSpaceDN w:val="0"/>
        <w:spacing w:line="360" w:lineRule="auto"/>
        <w:jc w:val="both"/>
        <w:rPr>
          <w:rFonts w:eastAsia="Arial" w:cs="Arial"/>
          <w:b/>
          <w:bCs/>
          <w:sz w:val="24"/>
          <w:szCs w:val="24"/>
          <w:lang w:val="es-ES" w:eastAsia="en-US"/>
        </w:rPr>
      </w:pPr>
    </w:p>
    <w:p w14:paraId="2E15B3C1" w14:textId="77777777" w:rsidR="00623A2C" w:rsidRPr="008A7D2A" w:rsidRDefault="7CB55A4E">
      <w:pPr>
        <w:widowControl w:val="0"/>
        <w:numPr>
          <w:ilvl w:val="0"/>
          <w:numId w:val="3"/>
        </w:numPr>
        <w:tabs>
          <w:tab w:val="left" w:pos="1429"/>
          <w:tab w:val="left" w:pos="1430"/>
        </w:tabs>
        <w:autoSpaceDE w:val="0"/>
        <w:autoSpaceDN w:val="0"/>
        <w:spacing w:before="215" w:line="360" w:lineRule="auto"/>
        <w:jc w:val="both"/>
        <w:rPr>
          <w:rFonts w:eastAsia="Arial" w:cs="Arial"/>
          <w:b/>
          <w:bCs/>
          <w:sz w:val="24"/>
          <w:szCs w:val="24"/>
          <w:lang w:val="es-ES" w:eastAsia="en-US"/>
        </w:rPr>
      </w:pPr>
      <w:r w:rsidRPr="12E9455A">
        <w:rPr>
          <w:rFonts w:eastAsia="Arial" w:cs="Arial"/>
          <w:b/>
          <w:bCs/>
          <w:sz w:val="24"/>
          <w:szCs w:val="24"/>
          <w:lang w:val="es-ES" w:eastAsia="en-US"/>
        </w:rPr>
        <w:t>Registro</w:t>
      </w:r>
      <w:r w:rsidRPr="12E9455A">
        <w:rPr>
          <w:rFonts w:eastAsia="Arial" w:cs="Arial"/>
          <w:b/>
          <w:bCs/>
          <w:spacing w:val="-2"/>
          <w:sz w:val="24"/>
          <w:szCs w:val="24"/>
          <w:lang w:val="es-ES" w:eastAsia="en-US"/>
        </w:rPr>
        <w:t xml:space="preserve"> </w:t>
      </w:r>
      <w:r w:rsidRPr="12E9455A">
        <w:rPr>
          <w:rFonts w:eastAsia="Arial" w:cs="Arial"/>
          <w:b/>
          <w:bCs/>
          <w:sz w:val="24"/>
          <w:szCs w:val="24"/>
          <w:lang w:val="es-ES" w:eastAsia="en-US"/>
        </w:rPr>
        <w:t>de</w:t>
      </w:r>
      <w:r w:rsidRPr="12E9455A">
        <w:rPr>
          <w:rFonts w:eastAsia="Arial" w:cs="Arial"/>
          <w:b/>
          <w:bCs/>
          <w:spacing w:val="-1"/>
          <w:sz w:val="24"/>
          <w:szCs w:val="24"/>
          <w:lang w:val="es-ES" w:eastAsia="en-US"/>
        </w:rPr>
        <w:t xml:space="preserve"> </w:t>
      </w:r>
      <w:r w:rsidRPr="12E9455A">
        <w:rPr>
          <w:rFonts w:eastAsia="Arial" w:cs="Arial"/>
          <w:b/>
          <w:bCs/>
          <w:sz w:val="24"/>
          <w:szCs w:val="24"/>
          <w:lang w:val="es-ES" w:eastAsia="en-US"/>
        </w:rPr>
        <w:t>Asistencia</w:t>
      </w:r>
    </w:p>
    <w:p w14:paraId="119DB5BA" w14:textId="77777777" w:rsidR="00623A2C" w:rsidRPr="008A7D2A" w:rsidRDefault="00623A2C" w:rsidP="12E9455A">
      <w:pPr>
        <w:widowControl w:val="0"/>
        <w:autoSpaceDE w:val="0"/>
        <w:autoSpaceDN w:val="0"/>
        <w:spacing w:line="360" w:lineRule="auto"/>
        <w:jc w:val="both"/>
        <w:rPr>
          <w:rFonts w:eastAsia="Arial" w:cs="Arial"/>
          <w:sz w:val="24"/>
          <w:szCs w:val="24"/>
          <w:lang w:val="es-ES" w:eastAsia="en-US"/>
        </w:rPr>
      </w:pPr>
    </w:p>
    <w:p w14:paraId="6A516667"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Dra. Gina Andrea Rey Amador</w:t>
      </w:r>
    </w:p>
    <w:p w14:paraId="4FD26259"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Yenny Paola Murillo Díaz</w:t>
      </w:r>
    </w:p>
    <w:p w14:paraId="5513BD82"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Jennifer Johana Rodríguez Galindo</w:t>
      </w:r>
    </w:p>
    <w:p w14:paraId="715A0182"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Yisela Losada Cuéllar</w:t>
      </w:r>
    </w:p>
    <w:p w14:paraId="24F8DDE7"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Michael Andrés Cubillos Rojas</w:t>
      </w:r>
    </w:p>
    <w:p w14:paraId="7A659C30"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Pedro Malpica Peña</w:t>
      </w:r>
    </w:p>
    <w:p w14:paraId="2725E343" w14:textId="77777777" w:rsidR="00623A2C" w:rsidRPr="008A7D2A" w:rsidRDefault="7CB55A4E" w:rsidP="100CD50C">
      <w:pPr>
        <w:widowControl w:val="0"/>
        <w:tabs>
          <w:tab w:val="left" w:pos="1441"/>
          <w:tab w:val="left" w:pos="1442"/>
        </w:tabs>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Diego Andrés Puentes</w:t>
      </w:r>
    </w:p>
    <w:p w14:paraId="738C44B3" w14:textId="77777777" w:rsidR="00623A2C" w:rsidRPr="008A7D2A" w:rsidRDefault="7CB55A4E" w:rsidP="100CD50C">
      <w:pPr>
        <w:widowControl w:val="0"/>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lastRenderedPageBreak/>
        <w:t>Gustavo Adolfo Forero Carrillo</w:t>
      </w:r>
    </w:p>
    <w:p w14:paraId="67346C2E" w14:textId="77777777" w:rsidR="00623A2C" w:rsidRPr="008A7D2A" w:rsidRDefault="7CB55A4E" w:rsidP="100CD50C">
      <w:pPr>
        <w:widowControl w:val="0"/>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Anlly Lorena Murillo Cortes</w:t>
      </w:r>
    </w:p>
    <w:p w14:paraId="612702F1" w14:textId="51448A69" w:rsidR="00623A2C" w:rsidRPr="008A7D2A" w:rsidRDefault="4DD8C9CD" w:rsidP="100CD50C">
      <w:pPr>
        <w:widowControl w:val="0"/>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Andrés Leonardo Tibaduiza</w:t>
      </w:r>
      <w:r w:rsidR="06C071DD" w:rsidRPr="100CD50C">
        <w:rPr>
          <w:rFonts w:eastAsia="Arial" w:cs="Arial"/>
          <w:sz w:val="24"/>
          <w:szCs w:val="24"/>
          <w:lang w:val="es-ES" w:eastAsia="en-US"/>
        </w:rPr>
        <w:t xml:space="preserve"> Avila</w:t>
      </w:r>
    </w:p>
    <w:p w14:paraId="30A8B669" w14:textId="77777777" w:rsidR="00623A2C" w:rsidRPr="008A7D2A" w:rsidRDefault="7CB55A4E" w:rsidP="100CD50C">
      <w:pPr>
        <w:widowControl w:val="0"/>
        <w:autoSpaceDE w:val="0"/>
        <w:autoSpaceDN w:val="0"/>
        <w:spacing w:line="360" w:lineRule="auto"/>
        <w:ind w:firstLine="708"/>
        <w:jc w:val="both"/>
        <w:rPr>
          <w:rFonts w:eastAsia="Arial" w:cs="Arial"/>
          <w:sz w:val="24"/>
          <w:szCs w:val="24"/>
          <w:lang w:val="es-ES" w:eastAsia="en-US"/>
        </w:rPr>
      </w:pPr>
      <w:r w:rsidRPr="100CD50C">
        <w:rPr>
          <w:rFonts w:eastAsia="Arial" w:cs="Arial"/>
          <w:sz w:val="24"/>
          <w:szCs w:val="24"/>
          <w:lang w:val="es-ES" w:eastAsia="en-US"/>
        </w:rPr>
        <w:t>Fabio Andrés López Garzón</w:t>
      </w:r>
    </w:p>
    <w:p w14:paraId="536AB256" w14:textId="77777777" w:rsidR="00623A2C" w:rsidRPr="008A7D2A" w:rsidRDefault="7CB55A4E" w:rsidP="100CD50C">
      <w:pPr>
        <w:widowControl w:val="0"/>
        <w:tabs>
          <w:tab w:val="left" w:pos="1441"/>
          <w:tab w:val="left" w:pos="1442"/>
        </w:tabs>
        <w:autoSpaceDE w:val="0"/>
        <w:autoSpaceDN w:val="0"/>
        <w:spacing w:before="18" w:line="360" w:lineRule="auto"/>
        <w:ind w:firstLine="708"/>
        <w:jc w:val="both"/>
        <w:rPr>
          <w:rFonts w:eastAsia="Arial" w:cs="Arial"/>
          <w:sz w:val="24"/>
          <w:szCs w:val="24"/>
          <w:lang w:val="es-ES" w:eastAsia="en-US"/>
        </w:rPr>
      </w:pPr>
      <w:r w:rsidRPr="100CD50C">
        <w:rPr>
          <w:rFonts w:eastAsia="Arial" w:cs="Arial"/>
          <w:sz w:val="24"/>
          <w:szCs w:val="24"/>
          <w:lang w:val="es-ES" w:eastAsia="en-US"/>
        </w:rPr>
        <w:t>John Fredy Garzón Caicedo</w:t>
      </w:r>
    </w:p>
    <w:p w14:paraId="7ADA0E9F" w14:textId="3A8657CD" w:rsidR="12E9455A" w:rsidRDefault="12E9455A" w:rsidP="12E9455A">
      <w:pPr>
        <w:widowControl w:val="0"/>
        <w:spacing w:line="360" w:lineRule="auto"/>
        <w:jc w:val="both"/>
        <w:rPr>
          <w:rFonts w:eastAsia="Arial" w:cs="Arial"/>
          <w:sz w:val="24"/>
          <w:szCs w:val="24"/>
          <w:lang w:val="es-ES" w:eastAsia="en-US"/>
        </w:rPr>
      </w:pPr>
    </w:p>
    <w:p w14:paraId="111AA47F" w14:textId="6AFCF75E" w:rsidR="00623A2C" w:rsidRDefault="00623A2C" w:rsidP="12E9455A">
      <w:pPr>
        <w:widowControl w:val="0"/>
        <w:spacing w:line="360" w:lineRule="auto"/>
        <w:jc w:val="both"/>
        <w:rPr>
          <w:rFonts w:eastAsia="Arial" w:cs="Arial"/>
          <w:b/>
          <w:bCs/>
          <w:sz w:val="24"/>
          <w:szCs w:val="24"/>
          <w:lang w:val="es-ES" w:eastAsia="en-US"/>
        </w:rPr>
      </w:pPr>
    </w:p>
    <w:p w14:paraId="05AAB7F4" w14:textId="77777777" w:rsidR="00480C8B" w:rsidRPr="008A7D2A" w:rsidRDefault="00480C8B" w:rsidP="12E9455A">
      <w:pPr>
        <w:widowControl w:val="0"/>
        <w:spacing w:line="360" w:lineRule="auto"/>
        <w:jc w:val="both"/>
        <w:rPr>
          <w:rFonts w:eastAsia="Arial" w:cs="Arial"/>
          <w:b/>
          <w:bCs/>
          <w:sz w:val="24"/>
          <w:szCs w:val="24"/>
          <w:lang w:val="es-ES" w:eastAsia="en-US"/>
        </w:rPr>
      </w:pPr>
    </w:p>
    <w:p w14:paraId="3404BB10" w14:textId="66C1504C" w:rsidR="00623A2C" w:rsidRPr="008A7D2A" w:rsidRDefault="7CB55A4E">
      <w:pPr>
        <w:widowControl w:val="0"/>
        <w:numPr>
          <w:ilvl w:val="0"/>
          <w:numId w:val="3"/>
        </w:numPr>
        <w:tabs>
          <w:tab w:val="left" w:pos="1429"/>
          <w:tab w:val="left" w:pos="1430"/>
        </w:tabs>
        <w:autoSpaceDE w:val="0"/>
        <w:autoSpaceDN w:val="0"/>
        <w:spacing w:before="1" w:line="360" w:lineRule="auto"/>
        <w:ind w:left="1442" w:right="5752" w:hanging="725"/>
        <w:jc w:val="both"/>
        <w:rPr>
          <w:rFonts w:eastAsia="Arial" w:cs="Arial"/>
          <w:b/>
          <w:bCs/>
          <w:sz w:val="24"/>
          <w:szCs w:val="24"/>
          <w:lang w:val="es-ES" w:eastAsia="en-US"/>
        </w:rPr>
      </w:pPr>
      <w:r w:rsidRPr="12E9455A">
        <w:rPr>
          <w:rFonts w:eastAsia="Arial" w:cs="Arial"/>
          <w:b/>
          <w:bCs/>
          <w:sz w:val="24"/>
          <w:szCs w:val="24"/>
          <w:lang w:val="es-ES" w:eastAsia="en-US"/>
        </w:rPr>
        <w:t xml:space="preserve">Seguimiento a </w:t>
      </w:r>
      <w:r w:rsidR="615A2B1C" w:rsidRPr="12E9455A">
        <w:rPr>
          <w:rFonts w:eastAsia="Arial" w:cs="Arial"/>
          <w:b/>
          <w:bCs/>
          <w:sz w:val="24"/>
          <w:szCs w:val="24"/>
          <w:lang w:val="es-ES" w:eastAsia="en-US"/>
        </w:rPr>
        <w:t>com</w:t>
      </w:r>
      <w:r w:rsidRPr="12E9455A">
        <w:rPr>
          <w:rFonts w:eastAsia="Arial" w:cs="Arial"/>
          <w:b/>
          <w:bCs/>
          <w:sz w:val="24"/>
          <w:szCs w:val="24"/>
          <w:lang w:val="es-ES" w:eastAsia="en-US"/>
        </w:rPr>
        <w:t>promisos.</w:t>
      </w:r>
    </w:p>
    <w:p w14:paraId="34892151" w14:textId="77777777" w:rsidR="00623A2C" w:rsidRPr="008A7D2A" w:rsidRDefault="7CB55A4E" w:rsidP="12E9455A">
      <w:pPr>
        <w:widowControl w:val="0"/>
        <w:tabs>
          <w:tab w:val="left" w:pos="1429"/>
          <w:tab w:val="left" w:pos="1430"/>
        </w:tabs>
        <w:autoSpaceDE w:val="0"/>
        <w:autoSpaceDN w:val="0"/>
        <w:spacing w:before="1" w:line="360" w:lineRule="auto"/>
        <w:ind w:left="1442" w:right="3116"/>
        <w:jc w:val="both"/>
        <w:rPr>
          <w:rFonts w:eastAsia="Arial" w:cs="Arial"/>
          <w:sz w:val="24"/>
          <w:szCs w:val="24"/>
          <w:lang w:val="es-ES" w:eastAsia="en-US"/>
        </w:rPr>
      </w:pPr>
      <w:r w:rsidRPr="12E9455A">
        <w:rPr>
          <w:rFonts w:eastAsia="Arial" w:cs="Arial"/>
          <w:spacing w:val="-64"/>
          <w:sz w:val="24"/>
          <w:szCs w:val="24"/>
          <w:lang w:val="es-ES" w:eastAsia="en-US"/>
        </w:rPr>
        <w:t xml:space="preserve"> </w:t>
      </w:r>
      <w:r w:rsidRPr="12E9455A">
        <w:rPr>
          <w:rFonts w:eastAsia="Arial" w:cs="Arial"/>
          <w:sz w:val="24"/>
          <w:szCs w:val="24"/>
          <w:lang w:val="es-ES" w:eastAsia="en-US"/>
        </w:rPr>
        <w:t>N/A</w:t>
      </w:r>
    </w:p>
    <w:p w14:paraId="0BCFE55D" w14:textId="77777777" w:rsidR="00623A2C" w:rsidRPr="008A7D2A" w:rsidRDefault="00623A2C" w:rsidP="12E9455A">
      <w:pPr>
        <w:widowControl w:val="0"/>
        <w:autoSpaceDE w:val="0"/>
        <w:autoSpaceDN w:val="0"/>
        <w:spacing w:before="7" w:line="360" w:lineRule="auto"/>
        <w:jc w:val="both"/>
        <w:rPr>
          <w:rFonts w:eastAsia="Arial" w:cs="Arial"/>
          <w:sz w:val="24"/>
          <w:szCs w:val="24"/>
          <w:lang w:val="es-ES" w:eastAsia="en-US"/>
        </w:rPr>
      </w:pPr>
    </w:p>
    <w:p w14:paraId="419ED875" w14:textId="77777777" w:rsidR="00623A2C" w:rsidRPr="008A7D2A" w:rsidRDefault="7CB55A4E">
      <w:pPr>
        <w:widowControl w:val="0"/>
        <w:numPr>
          <w:ilvl w:val="0"/>
          <w:numId w:val="3"/>
        </w:numPr>
        <w:tabs>
          <w:tab w:val="left" w:pos="1427"/>
          <w:tab w:val="left" w:pos="1428"/>
        </w:tabs>
        <w:autoSpaceDE w:val="0"/>
        <w:autoSpaceDN w:val="0"/>
        <w:spacing w:line="360" w:lineRule="auto"/>
        <w:ind w:left="1427" w:hanging="711"/>
        <w:jc w:val="both"/>
        <w:rPr>
          <w:rFonts w:eastAsia="Arial" w:cs="Arial"/>
          <w:b/>
          <w:bCs/>
          <w:sz w:val="24"/>
          <w:szCs w:val="24"/>
          <w:lang w:val="es-ES" w:eastAsia="en-US"/>
        </w:rPr>
      </w:pPr>
      <w:r w:rsidRPr="12E9455A">
        <w:rPr>
          <w:rFonts w:eastAsia="Arial" w:cs="Arial"/>
          <w:b/>
          <w:bCs/>
          <w:sz w:val="24"/>
          <w:szCs w:val="24"/>
          <w:lang w:val="es-ES" w:eastAsia="en-US"/>
        </w:rPr>
        <w:t>Desarrollo</w:t>
      </w:r>
      <w:r w:rsidRPr="12E9455A">
        <w:rPr>
          <w:rFonts w:eastAsia="Arial" w:cs="Arial"/>
          <w:b/>
          <w:bCs/>
          <w:spacing w:val="-2"/>
          <w:sz w:val="24"/>
          <w:szCs w:val="24"/>
          <w:lang w:val="es-ES" w:eastAsia="en-US"/>
        </w:rPr>
        <w:t xml:space="preserve"> </w:t>
      </w:r>
      <w:r w:rsidRPr="12E9455A">
        <w:rPr>
          <w:rFonts w:eastAsia="Arial" w:cs="Arial"/>
          <w:b/>
          <w:bCs/>
          <w:sz w:val="24"/>
          <w:szCs w:val="24"/>
          <w:lang w:val="es-ES" w:eastAsia="en-US"/>
        </w:rPr>
        <w:t>Temático</w:t>
      </w:r>
    </w:p>
    <w:p w14:paraId="05E2D8C6" w14:textId="77777777" w:rsidR="00623A2C" w:rsidRPr="008A7D2A" w:rsidRDefault="00623A2C" w:rsidP="12E9455A">
      <w:pPr>
        <w:widowControl w:val="0"/>
        <w:autoSpaceDE w:val="0"/>
        <w:autoSpaceDN w:val="0"/>
        <w:spacing w:before="2" w:line="360" w:lineRule="auto"/>
        <w:jc w:val="both"/>
        <w:rPr>
          <w:rFonts w:eastAsia="Arial" w:cs="Arial"/>
          <w:sz w:val="24"/>
          <w:szCs w:val="24"/>
          <w:lang w:val="es-ES" w:eastAsia="en-US"/>
        </w:rPr>
      </w:pPr>
    </w:p>
    <w:p w14:paraId="6AA2D65B" w14:textId="00E60D8F" w:rsidR="00623A2C" w:rsidRPr="008A7D2A" w:rsidRDefault="7CB55A4E" w:rsidP="12E9455A">
      <w:pPr>
        <w:widowControl w:val="0"/>
        <w:jc w:val="both"/>
        <w:rPr>
          <w:rFonts w:eastAsia="Arial" w:cs="Arial"/>
          <w:sz w:val="24"/>
          <w:szCs w:val="24"/>
          <w:lang w:val="es-ES" w:eastAsia="en-US"/>
        </w:rPr>
      </w:pPr>
      <w:commentRangeStart w:id="0"/>
      <w:commentRangeStart w:id="1"/>
      <w:r w:rsidRPr="12E9455A">
        <w:rPr>
          <w:rFonts w:eastAsia="Arial" w:cs="Arial"/>
          <w:sz w:val="24"/>
          <w:szCs w:val="24"/>
          <w:lang w:val="es-ES" w:eastAsia="en-US"/>
        </w:rPr>
        <w:t xml:space="preserve">Se </w:t>
      </w:r>
      <w:r w:rsidR="59B8C848" w:rsidRPr="12E9455A">
        <w:rPr>
          <w:rFonts w:eastAsia="Arial" w:cs="Arial"/>
          <w:sz w:val="24"/>
          <w:szCs w:val="24"/>
          <w:lang w:val="es-ES" w:eastAsia="en-US"/>
        </w:rPr>
        <w:t>inició</w:t>
      </w:r>
      <w:r w:rsidRPr="12E9455A">
        <w:rPr>
          <w:rFonts w:eastAsia="Arial" w:cs="Arial"/>
          <w:sz w:val="24"/>
          <w:szCs w:val="24"/>
          <w:lang w:val="es-ES" w:eastAsia="en-US"/>
        </w:rPr>
        <w:t xml:space="preserve"> la mesa de trabajo con el equipo de Gestión Documental con el objetivo de revisar las diferentes actividades</w:t>
      </w:r>
      <w:r w:rsidR="33932BDC" w:rsidRPr="12E9455A">
        <w:rPr>
          <w:rFonts w:eastAsia="Arial" w:cs="Arial"/>
          <w:sz w:val="24"/>
          <w:szCs w:val="24"/>
          <w:lang w:val="es-ES" w:eastAsia="en-US"/>
        </w:rPr>
        <w:t xml:space="preserve"> del </w:t>
      </w:r>
      <w:r w:rsidR="33932BDC" w:rsidRPr="12E9455A">
        <w:rPr>
          <w:rFonts w:eastAsia="Arial" w:cs="Arial"/>
          <w:b/>
          <w:bCs/>
          <w:sz w:val="24"/>
          <w:szCs w:val="24"/>
          <w:lang w:val="es-ES"/>
        </w:rPr>
        <w:t>Sistema Integrado de Gestión (SIG), Registro Activos de Información (RAI), Plan Institucional de Archivos (PINAR)</w:t>
      </w:r>
      <w:r w:rsidR="06906BE5" w:rsidRPr="12E9455A">
        <w:rPr>
          <w:rFonts w:eastAsia="Arial" w:cs="Arial"/>
          <w:b/>
          <w:bCs/>
          <w:sz w:val="24"/>
          <w:szCs w:val="24"/>
          <w:lang w:val="es-ES"/>
        </w:rPr>
        <w:t>,</w:t>
      </w:r>
      <w:r w:rsidR="06906BE5" w:rsidRPr="12E9455A">
        <w:rPr>
          <w:rFonts w:eastAsia="Arial" w:cs="Arial"/>
          <w:sz w:val="24"/>
          <w:szCs w:val="24"/>
          <w:lang w:val="es-ES" w:eastAsia="en-US"/>
        </w:rPr>
        <w:t xml:space="preserve"> </w:t>
      </w:r>
      <w:r w:rsidR="06906BE5" w:rsidRPr="12E9455A">
        <w:rPr>
          <w:rFonts w:eastAsia="Arial" w:cs="Arial"/>
          <w:b/>
          <w:bCs/>
          <w:sz w:val="24"/>
          <w:szCs w:val="24"/>
          <w:lang w:val="es-ES"/>
        </w:rPr>
        <w:t>Diagnóstico y caracterización del proceso de Gestión Documental, Proceso de Gestión Documental (PGD),</w:t>
      </w:r>
      <w:r w:rsidR="06906BE5" w:rsidRPr="12E9455A">
        <w:rPr>
          <w:rFonts w:eastAsia="Arial" w:cs="Arial"/>
          <w:sz w:val="24"/>
          <w:szCs w:val="24"/>
          <w:lang w:val="es-ES" w:eastAsia="en-US"/>
        </w:rPr>
        <w:t xml:space="preserve"> </w:t>
      </w:r>
      <w:r w:rsidR="053EC94B" w:rsidRPr="12E9455A">
        <w:rPr>
          <w:rFonts w:eastAsia="Arial" w:cs="Arial"/>
          <w:b/>
          <w:bCs/>
          <w:sz w:val="24"/>
          <w:szCs w:val="24"/>
          <w:lang w:val="es-ES"/>
        </w:rPr>
        <w:t>TRANSFERENCIAS,</w:t>
      </w:r>
      <w:r w:rsidR="33774287" w:rsidRPr="12E9455A">
        <w:rPr>
          <w:rFonts w:eastAsia="Arial" w:cs="Arial"/>
          <w:b/>
          <w:bCs/>
          <w:sz w:val="24"/>
          <w:szCs w:val="24"/>
          <w:lang w:val="es-ES"/>
        </w:rPr>
        <w:t xml:space="preserve"> </w:t>
      </w:r>
      <w:r w:rsidR="33774287" w:rsidRPr="12E9455A">
        <w:rPr>
          <w:rFonts w:eastAsia="Arial" w:cs="Arial"/>
          <w:sz w:val="24"/>
          <w:szCs w:val="24"/>
          <w:lang w:val="es-ES"/>
        </w:rPr>
        <w:t>para</w:t>
      </w:r>
      <w:r w:rsidR="33774287" w:rsidRPr="12E9455A">
        <w:rPr>
          <w:rFonts w:eastAsia="Arial" w:cs="Arial"/>
          <w:b/>
          <w:bCs/>
          <w:sz w:val="24"/>
          <w:szCs w:val="24"/>
          <w:lang w:val="es-ES"/>
        </w:rPr>
        <w:t xml:space="preserve"> </w:t>
      </w:r>
      <w:r w:rsidRPr="12E9455A">
        <w:rPr>
          <w:rFonts w:eastAsia="Arial" w:cs="Arial"/>
          <w:sz w:val="24"/>
          <w:szCs w:val="24"/>
          <w:lang w:val="es-ES" w:eastAsia="en-US"/>
        </w:rPr>
        <w:t>definir fechas y establecer responsabilidades individuales del equipo durante los siguientes meses mayo, junio, julio y agosto.</w:t>
      </w:r>
      <w:commentRangeEnd w:id="0"/>
      <w:r w:rsidR="00623A2C" w:rsidRPr="008A7D2A">
        <w:rPr>
          <w:rStyle w:val="Refdecomentario"/>
          <w:rFonts w:eastAsia="Arial" w:cs="Arial"/>
          <w:sz w:val="24"/>
          <w:szCs w:val="24"/>
          <w:lang w:val="es-ES" w:eastAsia="en-US"/>
        </w:rPr>
        <w:commentReference w:id="0"/>
      </w:r>
      <w:commentRangeEnd w:id="1"/>
      <w:r w:rsidR="00623A2C" w:rsidRPr="008A7D2A">
        <w:rPr>
          <w:rStyle w:val="Refdecomentario"/>
          <w:rFonts w:eastAsia="Arial" w:cs="Arial"/>
          <w:sz w:val="24"/>
          <w:szCs w:val="24"/>
          <w:lang w:val="es-ES" w:eastAsia="en-US"/>
        </w:rPr>
        <w:commentReference w:id="1"/>
      </w:r>
    </w:p>
    <w:p w14:paraId="04064445" w14:textId="77777777" w:rsidR="00623A2C" w:rsidRPr="008A7D2A" w:rsidRDefault="00623A2C" w:rsidP="12E9455A">
      <w:pPr>
        <w:widowControl w:val="0"/>
        <w:autoSpaceDE w:val="0"/>
        <w:autoSpaceDN w:val="0"/>
        <w:spacing w:before="1" w:line="360" w:lineRule="auto"/>
        <w:ind w:left="720" w:right="602" w:firstLine="348"/>
        <w:jc w:val="both"/>
        <w:rPr>
          <w:rFonts w:eastAsia="Arial" w:cs="Arial"/>
          <w:spacing w:val="1"/>
          <w:sz w:val="24"/>
          <w:szCs w:val="24"/>
          <w:lang w:val="es-ES" w:eastAsia="en-US"/>
        </w:rPr>
      </w:pPr>
    </w:p>
    <w:p w14:paraId="29B811B5" w14:textId="7BE3F4A8"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t>Durante la reunión se abordaron diferentes temas relacionados con el proceso de Gestión Documental y el cumplimiento de actividades institucionales. En primer lugar, frente al Sistema Integrado de Gestión (SIG), se acordó solicitar los insumos necesarios para la elaboración del informe semestral y suministrarlos para el reporte del tablero de control. Esta actividad se desarrollará entre el 1 y el 10 de julio de 2026, con el propósito de efectuar el respectivo reporte el día 20 de julio de 2026.</w:t>
      </w:r>
    </w:p>
    <w:p w14:paraId="6FD30274" w14:textId="2EBDE406" w:rsidR="5C8B9F19" w:rsidRDefault="5C8B9F19" w:rsidP="12E9455A">
      <w:pPr>
        <w:spacing w:before="240" w:after="240"/>
        <w:jc w:val="both"/>
        <w:rPr>
          <w:rFonts w:eastAsia="Arial" w:cs="Arial"/>
          <w:sz w:val="24"/>
          <w:szCs w:val="24"/>
          <w:lang w:val="es-CO"/>
        </w:rPr>
      </w:pPr>
      <w:r w:rsidRPr="2BBE7B3C">
        <w:rPr>
          <w:rFonts w:eastAsia="Arial" w:cs="Arial"/>
          <w:sz w:val="24"/>
          <w:szCs w:val="24"/>
          <w:lang w:val="es-CO"/>
        </w:rPr>
        <w:t xml:space="preserve">En relación con el Registro de Activos de Información (RAI), se realizó seguimiento al procedimiento de actualización de los instrumentos de gestión de información pública, el cual ya fue ajustado por el proceso de Gestión Documental y se encuentra pendiente de retroalimentación por parte de la Dirección TIC’S. En caso de no recibir respuesta antes del 20 de mayo de 2026, se acordó remitir comunicación formal a la </w:t>
      </w:r>
      <w:r w:rsidRPr="2BBE7B3C">
        <w:rPr>
          <w:rFonts w:eastAsia="Arial" w:cs="Arial"/>
          <w:sz w:val="24"/>
          <w:szCs w:val="24"/>
          <w:lang w:val="es-CO"/>
        </w:rPr>
        <w:lastRenderedPageBreak/>
        <w:t xml:space="preserve">funcionaria María Angélica </w:t>
      </w:r>
      <w:r w:rsidR="4CAD8F59" w:rsidRPr="2BBE7B3C">
        <w:rPr>
          <w:rFonts w:eastAsia="Arial" w:cs="Arial"/>
          <w:sz w:val="24"/>
          <w:szCs w:val="24"/>
          <w:lang w:val="es-CO"/>
        </w:rPr>
        <w:t xml:space="preserve">Zamora </w:t>
      </w:r>
      <w:r w:rsidRPr="2BBE7B3C">
        <w:rPr>
          <w:rFonts w:eastAsia="Arial" w:cs="Arial"/>
          <w:sz w:val="24"/>
          <w:szCs w:val="24"/>
          <w:lang w:val="es-CO"/>
        </w:rPr>
        <w:t>desde el correo institucional del proceso, solicitando respuesta dentro de los cinco (5) días hábiles siguientes.</w:t>
      </w:r>
    </w:p>
    <w:p w14:paraId="7DA2A444" w14:textId="2B0AA085" w:rsidR="5C8B9F19" w:rsidRDefault="5C8B9F19" w:rsidP="12E9455A">
      <w:pPr>
        <w:spacing w:before="240" w:after="240"/>
        <w:jc w:val="both"/>
        <w:rPr>
          <w:rFonts w:eastAsia="Arial" w:cs="Arial"/>
          <w:sz w:val="24"/>
          <w:szCs w:val="24"/>
          <w:lang w:val="es-CO"/>
        </w:rPr>
      </w:pPr>
      <w:r w:rsidRPr="2BBE7B3C">
        <w:rPr>
          <w:rFonts w:eastAsia="Arial" w:cs="Arial"/>
          <w:sz w:val="24"/>
          <w:szCs w:val="24"/>
          <w:lang w:val="es-CO"/>
        </w:rPr>
        <w:t>Respecto al Plan Institucional de Archivos (PINAR), se planteó no actualizar el documento vigente, teniendo en cuenta que su vigencia finaliza en el año 2026 y que gran parte de las actividades establecidas ya fueron cumplidas en su totalidad. Por lo anterior, se propuso elaborar un nuevo documento para el periodo 2027–2029. Para ello, se deberá citar una reunión con la</w:t>
      </w:r>
      <w:r w:rsidR="7A968ACD" w:rsidRPr="2BBE7B3C">
        <w:rPr>
          <w:rFonts w:eastAsia="Arial" w:cs="Arial"/>
          <w:sz w:val="24"/>
          <w:szCs w:val="24"/>
          <w:lang w:val="es-CO"/>
        </w:rPr>
        <w:t xml:space="preserve"> Oficina </w:t>
      </w:r>
      <w:r w:rsidRPr="2BBE7B3C">
        <w:rPr>
          <w:rFonts w:eastAsia="Arial" w:cs="Arial"/>
          <w:sz w:val="24"/>
          <w:szCs w:val="24"/>
          <w:lang w:val="es-CO"/>
        </w:rPr>
        <w:t xml:space="preserve">de Control Interno y </w:t>
      </w:r>
      <w:r w:rsidR="67807ED3" w:rsidRPr="2BBE7B3C">
        <w:rPr>
          <w:rFonts w:eastAsia="Arial" w:cs="Arial"/>
          <w:sz w:val="24"/>
          <w:szCs w:val="24"/>
          <w:lang w:val="es-CO"/>
        </w:rPr>
        <w:t xml:space="preserve">la Dirección de </w:t>
      </w:r>
      <w:r w:rsidRPr="2BBE7B3C">
        <w:rPr>
          <w:rFonts w:eastAsia="Arial" w:cs="Arial"/>
          <w:sz w:val="24"/>
          <w:szCs w:val="24"/>
          <w:lang w:val="es-CO"/>
        </w:rPr>
        <w:t>Planeación, con el fin de socializar las justificaciones correspondientes y presentar los argumentos que soportan la elaboración del nuevo PINAR. Asimismo, el equipo realizará una reunión interna una semana antes para definir el cronograma de trabajo y la argumentación necesaria para su aprobación.</w:t>
      </w:r>
    </w:p>
    <w:p w14:paraId="4961B19F" w14:textId="5ACE123F"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t>En cuanto al diagnóstico y caracterización del proceso de Gestión Documental, se informó que dichos documentos fueron devueltos para subsanaciones de forma el día 11 de mayo de 2026, motivo por el cual deberán corregirse y remitirse nuevamente.</w:t>
      </w:r>
    </w:p>
    <w:p w14:paraId="24AC9EF6" w14:textId="1B184137" w:rsidR="5C8B9F19" w:rsidRDefault="5C8B9F19" w:rsidP="12E9455A">
      <w:pPr>
        <w:spacing w:before="240" w:after="240"/>
        <w:jc w:val="both"/>
        <w:rPr>
          <w:rFonts w:eastAsia="Arial" w:cs="Arial"/>
          <w:sz w:val="24"/>
          <w:szCs w:val="24"/>
          <w:lang w:val="es-CO"/>
        </w:rPr>
      </w:pPr>
      <w:r w:rsidRPr="2BBE7B3C">
        <w:rPr>
          <w:rFonts w:eastAsia="Arial" w:cs="Arial"/>
          <w:sz w:val="24"/>
          <w:szCs w:val="24"/>
          <w:lang w:val="es-CO"/>
        </w:rPr>
        <w:t>De igual manera, frente al Pro</w:t>
      </w:r>
      <w:r w:rsidR="6FE97FE0" w:rsidRPr="2BBE7B3C">
        <w:rPr>
          <w:rFonts w:eastAsia="Arial" w:cs="Arial"/>
          <w:sz w:val="24"/>
          <w:szCs w:val="24"/>
          <w:lang w:val="es-CO"/>
        </w:rPr>
        <w:t>grama</w:t>
      </w:r>
      <w:r w:rsidRPr="2BBE7B3C">
        <w:rPr>
          <w:rFonts w:eastAsia="Arial" w:cs="Arial"/>
          <w:sz w:val="24"/>
          <w:szCs w:val="24"/>
          <w:lang w:val="es-CO"/>
        </w:rPr>
        <w:t xml:space="preserve"> de Gestión Documental (PGD), se acordó solicitar una nueva prórroga a Control Interno hasta diciembre</w:t>
      </w:r>
      <w:r w:rsidR="6BD27392" w:rsidRPr="2BBE7B3C">
        <w:rPr>
          <w:rFonts w:eastAsia="Arial" w:cs="Arial"/>
          <w:sz w:val="24"/>
          <w:szCs w:val="24"/>
          <w:lang w:val="es-CO"/>
        </w:rPr>
        <w:t xml:space="preserve"> de 2026</w:t>
      </w:r>
      <w:r w:rsidRPr="2BBE7B3C">
        <w:rPr>
          <w:rFonts w:eastAsia="Arial" w:cs="Arial"/>
          <w:sz w:val="24"/>
          <w:szCs w:val="24"/>
          <w:lang w:val="es-CO"/>
        </w:rPr>
        <w:t>, considerando que el documento debía actualizarse antes del 31 de agosto de 2026. Lo anterior se sustentará en la decisión de no actualizar el PINAR y en que ambos documentos tienen vigencia hasta el año 2026. Adicionalmente, se deberá elaborar el cronograma y el plan de trabajo correspondiente.</w:t>
      </w:r>
    </w:p>
    <w:p w14:paraId="23DBAB7D" w14:textId="01D90D56"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t>Con relación a las transferencias documentales, se realizará un memorando anexando el protocolo respectivo, el cual será remitido a todas las dependencias. Dicho protocolo será compartido con el equipo el martes 12 de mayo para revisión y, en caso de presentarse observaciones o sugerencias, estas deberán remitirse el jueves 14 de mayo para ser tenidas en cuenta antes del envío oficial del memorando a los directivos el día 15 de mayo de 2026.</w:t>
      </w:r>
    </w:p>
    <w:p w14:paraId="35896E3D" w14:textId="03B8253F" w:rsidR="5C8B9F19" w:rsidRDefault="5C8B9F19" w:rsidP="12E9455A">
      <w:pPr>
        <w:spacing w:before="240" w:after="240"/>
        <w:jc w:val="both"/>
        <w:rPr>
          <w:rFonts w:eastAsia="Arial" w:cs="Arial"/>
          <w:sz w:val="24"/>
          <w:szCs w:val="24"/>
          <w:lang w:val="es-CO"/>
        </w:rPr>
      </w:pPr>
      <w:commentRangeStart w:id="3"/>
      <w:r w:rsidRPr="100CD50C">
        <w:rPr>
          <w:rFonts w:eastAsia="Arial" w:cs="Arial"/>
          <w:sz w:val="24"/>
          <w:szCs w:val="24"/>
          <w:lang w:val="es-CO"/>
        </w:rPr>
        <w:t xml:space="preserve">Asimismo, se organizarán capacitaciones virtuales sobre </w:t>
      </w:r>
      <w:r w:rsidR="0A7F0B43" w:rsidRPr="100CD50C">
        <w:rPr>
          <w:rFonts w:eastAsia="Arial" w:cs="Arial"/>
          <w:sz w:val="24"/>
          <w:szCs w:val="24"/>
          <w:lang w:val="es-CO"/>
        </w:rPr>
        <w:t>el proceso de Gestión Documental</w:t>
      </w:r>
      <w:r w:rsidRPr="100CD50C">
        <w:rPr>
          <w:rFonts w:eastAsia="Arial" w:cs="Arial"/>
          <w:sz w:val="24"/>
          <w:szCs w:val="24"/>
          <w:lang w:val="es-CO"/>
        </w:rPr>
        <w:t xml:space="preserve"> dirigidas a los nuevos funcionarios designados como administradores de archivo en cada dependencia, con el fin de fortalecer el conocimiento</w:t>
      </w:r>
      <w:r w:rsidR="2D328B35" w:rsidRPr="100CD50C">
        <w:rPr>
          <w:rFonts w:eastAsia="Arial" w:cs="Arial"/>
          <w:sz w:val="24"/>
          <w:szCs w:val="24"/>
          <w:lang w:val="es-CO"/>
        </w:rPr>
        <w:t xml:space="preserve">, </w:t>
      </w:r>
      <w:r w:rsidRPr="100CD50C">
        <w:rPr>
          <w:rFonts w:eastAsia="Arial" w:cs="Arial"/>
          <w:sz w:val="24"/>
          <w:szCs w:val="24"/>
          <w:lang w:val="es-CO"/>
        </w:rPr>
        <w:t xml:space="preserve">realizar retroalimentación y resolver inquietudes relacionadas con el tema. Como responsables de esta actividad fueron designados Jennifer Rodríguez, Michael Cubillos, Yisela </w:t>
      </w:r>
      <w:r w:rsidR="7007A807" w:rsidRPr="100CD50C">
        <w:rPr>
          <w:rFonts w:eastAsia="Arial" w:cs="Arial"/>
          <w:sz w:val="24"/>
          <w:szCs w:val="24"/>
          <w:lang w:val="es-CO"/>
        </w:rPr>
        <w:t>Losada.</w:t>
      </w:r>
      <w:commentRangeEnd w:id="3"/>
      <w:r>
        <w:rPr>
          <w:rStyle w:val="Refdecomentario"/>
          <w:rFonts w:eastAsia="Arial" w:cs="Arial"/>
          <w:sz w:val="24"/>
          <w:szCs w:val="24"/>
          <w:lang w:val="es-CO"/>
        </w:rPr>
        <w:commentReference w:id="3"/>
      </w:r>
    </w:p>
    <w:p w14:paraId="3A779D17" w14:textId="0FC34FC8"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t>En lo referente a documentos vitales y reprografía, se efectuarán las correcciones solicitadas con el propósito de remitir nuevamente los documentos correspondientes.</w:t>
      </w:r>
    </w:p>
    <w:p w14:paraId="6FC0B978" w14:textId="78630752" w:rsidR="5C8B9F19" w:rsidRDefault="5C8B9F19" w:rsidP="12E9455A">
      <w:pPr>
        <w:spacing w:before="240" w:after="240"/>
        <w:jc w:val="both"/>
        <w:rPr>
          <w:rFonts w:eastAsia="Arial" w:cs="Arial"/>
          <w:sz w:val="24"/>
          <w:szCs w:val="24"/>
          <w:lang w:val="es-CO"/>
        </w:rPr>
      </w:pPr>
      <w:r w:rsidRPr="2BBE7B3C">
        <w:rPr>
          <w:rFonts w:eastAsia="Arial" w:cs="Arial"/>
          <w:sz w:val="24"/>
          <w:szCs w:val="24"/>
          <w:lang w:val="es-CO"/>
        </w:rPr>
        <w:t>Por otra parte, se acordó elaborar el informe de gestión con corte al 15 de junio de 2026. Posteriormente, entre el 15 y el 20 de junio, el documento será revisado junto con Gustavo</w:t>
      </w:r>
      <w:r w:rsidR="667C0EC9" w:rsidRPr="2BBE7B3C">
        <w:rPr>
          <w:rFonts w:eastAsia="Arial" w:cs="Arial"/>
          <w:sz w:val="24"/>
          <w:szCs w:val="24"/>
          <w:lang w:val="es-CO"/>
        </w:rPr>
        <w:t xml:space="preserve"> Forero</w:t>
      </w:r>
      <w:r w:rsidRPr="2BBE7B3C">
        <w:rPr>
          <w:rFonts w:eastAsia="Arial" w:cs="Arial"/>
          <w:sz w:val="24"/>
          <w:szCs w:val="24"/>
          <w:lang w:val="es-CO"/>
        </w:rPr>
        <w:t>, Pedro</w:t>
      </w:r>
      <w:r w:rsidR="0615C9EA" w:rsidRPr="2BBE7B3C">
        <w:rPr>
          <w:rFonts w:eastAsia="Arial" w:cs="Arial"/>
          <w:sz w:val="24"/>
          <w:szCs w:val="24"/>
          <w:lang w:val="es-CO"/>
        </w:rPr>
        <w:t xml:space="preserve"> Malpica</w:t>
      </w:r>
      <w:r w:rsidRPr="2BBE7B3C">
        <w:rPr>
          <w:rFonts w:eastAsia="Arial" w:cs="Arial"/>
          <w:sz w:val="24"/>
          <w:szCs w:val="24"/>
          <w:lang w:val="es-CO"/>
        </w:rPr>
        <w:t xml:space="preserve"> y John</w:t>
      </w:r>
      <w:r w:rsidR="48390751" w:rsidRPr="2BBE7B3C">
        <w:rPr>
          <w:rFonts w:eastAsia="Arial" w:cs="Arial"/>
          <w:sz w:val="24"/>
          <w:szCs w:val="24"/>
          <w:lang w:val="es-CO"/>
        </w:rPr>
        <w:t xml:space="preserve"> Fredy Garzón</w:t>
      </w:r>
      <w:r w:rsidRPr="2BBE7B3C">
        <w:rPr>
          <w:rFonts w:eastAsia="Arial" w:cs="Arial"/>
          <w:sz w:val="24"/>
          <w:szCs w:val="24"/>
          <w:lang w:val="es-CO"/>
        </w:rPr>
        <w:t xml:space="preserve"> para efectuar el cierre correspondiente.</w:t>
      </w:r>
    </w:p>
    <w:p w14:paraId="2BE640BD" w14:textId="4A873F63"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lastRenderedPageBreak/>
        <w:t>En cuanto al oficio dirigido al Archivo de Bogotá, se proyectará un documento solicitando las remisiones de las tablas de retención documental de años anteriores, debido a que en algunos casos estas han sido requeridas y actualmente no se cuenta con ellas.</w:t>
      </w:r>
    </w:p>
    <w:p w14:paraId="4C9DA078" w14:textId="552BA91C" w:rsidR="5C8B9F19" w:rsidRDefault="5C8B9F19" w:rsidP="12E9455A">
      <w:pPr>
        <w:spacing w:before="240" w:after="240"/>
        <w:jc w:val="both"/>
        <w:rPr>
          <w:rFonts w:eastAsia="Arial" w:cs="Arial"/>
          <w:sz w:val="24"/>
          <w:szCs w:val="24"/>
          <w:lang w:val="es-CO"/>
        </w:rPr>
      </w:pPr>
      <w:r w:rsidRPr="100CD50C">
        <w:rPr>
          <w:rFonts w:eastAsia="Arial" w:cs="Arial"/>
          <w:sz w:val="24"/>
          <w:szCs w:val="24"/>
          <w:lang w:val="es-CO"/>
        </w:rPr>
        <w:t>Respecto a las historias laborales para el CONTRA</w:t>
      </w:r>
      <w:r w:rsidR="5284314F" w:rsidRPr="100CD50C">
        <w:rPr>
          <w:rFonts w:eastAsia="Arial" w:cs="Arial"/>
          <w:sz w:val="24"/>
          <w:szCs w:val="24"/>
          <w:lang w:val="es-CO"/>
        </w:rPr>
        <w:t>D</w:t>
      </w:r>
      <w:r w:rsidRPr="100CD50C">
        <w:rPr>
          <w:rFonts w:eastAsia="Arial" w:cs="Arial"/>
          <w:sz w:val="24"/>
          <w:szCs w:val="24"/>
          <w:lang w:val="es-CO"/>
        </w:rPr>
        <w:t>O</w:t>
      </w:r>
      <w:r w:rsidR="35EF25D6" w:rsidRPr="100CD50C">
        <w:rPr>
          <w:rFonts w:eastAsia="Arial" w:cs="Arial"/>
          <w:sz w:val="24"/>
          <w:szCs w:val="24"/>
          <w:lang w:val="es-CO"/>
        </w:rPr>
        <w:t>C</w:t>
      </w:r>
      <w:r w:rsidRPr="100CD50C">
        <w:rPr>
          <w:rFonts w:eastAsia="Arial" w:cs="Arial"/>
          <w:sz w:val="24"/>
          <w:szCs w:val="24"/>
          <w:lang w:val="es-CO"/>
        </w:rPr>
        <w:t xml:space="preserve">, se acordó hablar con </w:t>
      </w:r>
      <w:commentRangeStart w:id="5"/>
      <w:r w:rsidRPr="100CD50C">
        <w:rPr>
          <w:rFonts w:eastAsia="Arial" w:cs="Arial"/>
          <w:sz w:val="24"/>
          <w:szCs w:val="24"/>
          <w:lang w:val="es-CO"/>
        </w:rPr>
        <w:t>Lina</w:t>
      </w:r>
      <w:r w:rsidR="08670F8C" w:rsidRPr="100CD50C">
        <w:rPr>
          <w:rFonts w:eastAsia="Arial" w:cs="Arial"/>
          <w:sz w:val="24"/>
          <w:szCs w:val="24"/>
          <w:lang w:val="es-CO"/>
        </w:rPr>
        <w:t xml:space="preserve"> </w:t>
      </w:r>
      <w:r w:rsidR="1BD0044E" w:rsidRPr="100CD50C">
        <w:rPr>
          <w:rFonts w:eastAsia="Arial" w:cs="Arial"/>
          <w:sz w:val="24"/>
          <w:szCs w:val="24"/>
          <w:lang w:val="es-CO"/>
        </w:rPr>
        <w:t>S</w:t>
      </w:r>
      <w:r w:rsidR="08670F8C" w:rsidRPr="100CD50C">
        <w:rPr>
          <w:rFonts w:eastAsia="Arial" w:cs="Arial"/>
          <w:sz w:val="24"/>
          <w:szCs w:val="24"/>
          <w:lang w:val="es-CO"/>
        </w:rPr>
        <w:t>a</w:t>
      </w:r>
      <w:r w:rsidR="7FB1039D" w:rsidRPr="100CD50C">
        <w:rPr>
          <w:rFonts w:eastAsia="Arial" w:cs="Arial"/>
          <w:sz w:val="24"/>
          <w:szCs w:val="24"/>
          <w:lang w:val="es-CO"/>
        </w:rPr>
        <w:t>toba</w:t>
      </w:r>
      <w:r w:rsidR="09753919" w:rsidRPr="100CD50C">
        <w:rPr>
          <w:rFonts w:eastAsia="Arial" w:cs="Arial"/>
          <w:sz w:val="24"/>
          <w:szCs w:val="24"/>
          <w:lang w:val="es-CO"/>
        </w:rPr>
        <w:t xml:space="preserve"> persona que lidera el proceso de hojas vida</w:t>
      </w:r>
      <w:r w:rsidR="2344C4B7" w:rsidRPr="100CD50C">
        <w:rPr>
          <w:rFonts w:eastAsia="Arial" w:cs="Arial"/>
          <w:sz w:val="24"/>
          <w:szCs w:val="24"/>
          <w:lang w:val="es-CO"/>
        </w:rPr>
        <w:t xml:space="preserve">, </w:t>
      </w:r>
      <w:commentRangeEnd w:id="5"/>
      <w:r w:rsidRPr="100CD50C">
        <w:rPr>
          <w:rStyle w:val="Refdecomentario"/>
          <w:rFonts w:eastAsia="Arial" w:cs="Arial"/>
          <w:sz w:val="24"/>
          <w:szCs w:val="24"/>
          <w:lang w:val="es-CO"/>
        </w:rPr>
        <w:commentReference w:id="5"/>
      </w:r>
      <w:r w:rsidRPr="100CD50C">
        <w:rPr>
          <w:rFonts w:eastAsia="Arial" w:cs="Arial"/>
          <w:sz w:val="24"/>
          <w:szCs w:val="24"/>
          <w:lang w:val="es-CO"/>
        </w:rPr>
        <w:t>con el fin de solicitar la relación de los demás lotes y así adelantar la selección de expedientes para revisión. Adicionalmente, Michael Cubillos, Yisela Losada y Jennifer Rodríguez apoyarán el grupo de revisión, mientras que los contratistas brindarán apoyo al grupo de TVD.</w:t>
      </w:r>
    </w:p>
    <w:p w14:paraId="6DA0982C" w14:textId="05A3A348" w:rsidR="5C8B9F19" w:rsidRDefault="5C8B9F19" w:rsidP="12E9455A">
      <w:pPr>
        <w:spacing w:before="240" w:after="240"/>
        <w:jc w:val="both"/>
        <w:rPr>
          <w:rFonts w:eastAsia="Arial" w:cs="Arial"/>
          <w:sz w:val="24"/>
          <w:szCs w:val="24"/>
          <w:lang w:val="es-CO"/>
        </w:rPr>
      </w:pPr>
      <w:r w:rsidRPr="12E9455A">
        <w:rPr>
          <w:rFonts w:eastAsia="Arial" w:cs="Arial"/>
          <w:sz w:val="24"/>
          <w:szCs w:val="24"/>
          <w:lang w:val="es-CO"/>
        </w:rPr>
        <w:t>De igual manera, frente a la solicitud de la Dirección de Bienestar Social, se programará una reunión virtual con la funcionaria María Fernanda Gil para tratar la solicitud de trabajo en casa, tema que actualmente se encuentra en discusión con la Dirección de Talento Humano respecto a la custodia de la documentación recibida cuando los funcionarios realizan este tipo de solicitudes. Asimismo, se deberá elaborar el acta correspondiente con sus respectivas firmas.</w:t>
      </w:r>
    </w:p>
    <w:p w14:paraId="3F597E9F" w14:textId="03056769" w:rsidR="5C8B9F19" w:rsidRDefault="5C8B9F19" w:rsidP="12E9455A">
      <w:pPr>
        <w:spacing w:before="240" w:after="240"/>
        <w:jc w:val="both"/>
        <w:rPr>
          <w:rFonts w:eastAsia="Arial" w:cs="Arial"/>
          <w:sz w:val="24"/>
          <w:szCs w:val="24"/>
          <w:lang w:val="es-CO"/>
        </w:rPr>
      </w:pPr>
      <w:r w:rsidRPr="2BBE7B3C">
        <w:rPr>
          <w:rFonts w:eastAsia="Arial" w:cs="Arial"/>
          <w:sz w:val="24"/>
          <w:szCs w:val="24"/>
          <w:lang w:val="es-CO"/>
        </w:rPr>
        <w:t>Finalmente, en relación con el consolidado de información solicitado por la Dirección TIC’S, se indicó que dicha dependencia requiere el dato exacto de la cantidad de carpetas y la forma en que se encuentran identificados los documentos híbridos y electrónicos en cada dependencia, con ocasión del proceso de migración al sistema CONTRA</w:t>
      </w:r>
      <w:r w:rsidR="7F174066" w:rsidRPr="2BBE7B3C">
        <w:rPr>
          <w:rFonts w:eastAsia="Arial" w:cs="Arial"/>
          <w:sz w:val="24"/>
          <w:szCs w:val="24"/>
          <w:lang w:val="es-CO"/>
        </w:rPr>
        <w:t>D</w:t>
      </w:r>
      <w:r w:rsidRPr="2BBE7B3C">
        <w:rPr>
          <w:rFonts w:eastAsia="Arial" w:cs="Arial"/>
          <w:sz w:val="24"/>
          <w:szCs w:val="24"/>
          <w:lang w:val="es-CO"/>
        </w:rPr>
        <w:t>O</w:t>
      </w:r>
      <w:r w:rsidR="0EF4E5A9" w:rsidRPr="2BBE7B3C">
        <w:rPr>
          <w:rFonts w:eastAsia="Arial" w:cs="Arial"/>
          <w:sz w:val="24"/>
          <w:szCs w:val="24"/>
          <w:lang w:val="es-CO"/>
        </w:rPr>
        <w:t>C</w:t>
      </w:r>
      <w:r w:rsidRPr="2BBE7B3C">
        <w:rPr>
          <w:rFonts w:eastAsia="Arial" w:cs="Arial"/>
          <w:sz w:val="24"/>
          <w:szCs w:val="24"/>
          <w:lang w:val="es-CO"/>
        </w:rPr>
        <w:t xml:space="preserve">. Para ello, se enviará un memorando a cada dependencia solicitando a los administradores de archivo consolidar la información en una matriz tipo inventario documental. Igualmente, se realizará una jornada de capacitaciones presenciales el día </w:t>
      </w:r>
      <w:r w:rsidRPr="2BBE7B3C">
        <w:rPr>
          <w:rFonts w:eastAsia="Arial" w:cs="Arial"/>
          <w:sz w:val="24"/>
          <w:szCs w:val="24"/>
          <w:highlight w:val="yellow"/>
          <w:lang w:val="es-CO"/>
        </w:rPr>
        <w:t>19 de mayo de 2026</w:t>
      </w:r>
      <w:r w:rsidRPr="2BBE7B3C">
        <w:rPr>
          <w:rFonts w:eastAsia="Arial" w:cs="Arial"/>
          <w:sz w:val="24"/>
          <w:szCs w:val="24"/>
          <w:lang w:val="es-CO"/>
        </w:rPr>
        <w:t xml:space="preserve"> durante toda la jornada, con el fin de explicar el diligenciamiento de la matriz y resolver inquietudes. En el memorando se establecerá como fecha límite el 27 de mayo de 2026 para el cumplimiento de lo solicitado. Adicionalmente, se llevará a cabo una prueba piloto con la propia dependencia, con el propósito de tener mayor claridad sobre el objetivo y alcance de la actividad.</w:t>
      </w:r>
    </w:p>
    <w:p w14:paraId="46591714" w14:textId="77777777" w:rsidR="00623A2C" w:rsidRPr="008A7D2A" w:rsidRDefault="00623A2C" w:rsidP="12E9455A">
      <w:pPr>
        <w:pStyle w:val="Prrafodelista"/>
        <w:widowControl w:val="0"/>
        <w:autoSpaceDE w:val="0"/>
        <w:autoSpaceDN w:val="0"/>
        <w:spacing w:before="1" w:line="360" w:lineRule="auto"/>
        <w:ind w:right="602"/>
        <w:jc w:val="both"/>
        <w:rPr>
          <w:rFonts w:ascii="Arial" w:eastAsia="Arial" w:hAnsi="Arial" w:cs="Arial"/>
          <w:b/>
          <w:bCs/>
          <w:spacing w:val="1"/>
          <w:sz w:val="24"/>
          <w:szCs w:val="24"/>
          <w:lang w:val="es-ES"/>
        </w:rPr>
      </w:pPr>
    </w:p>
    <w:p w14:paraId="62D742B7" w14:textId="77777777" w:rsidR="00623A2C" w:rsidRPr="008A7D2A" w:rsidRDefault="7CB55A4E" w:rsidP="12E9455A">
      <w:pPr>
        <w:widowControl w:val="0"/>
        <w:autoSpaceDE w:val="0"/>
        <w:autoSpaceDN w:val="0"/>
        <w:spacing w:line="360" w:lineRule="auto"/>
        <w:ind w:left="1324"/>
        <w:jc w:val="both"/>
        <w:outlineLvl w:val="0"/>
        <w:rPr>
          <w:rFonts w:eastAsia="Arial" w:cs="Arial"/>
          <w:b/>
          <w:bCs/>
          <w:sz w:val="24"/>
          <w:szCs w:val="24"/>
          <w:lang w:val="es-ES" w:eastAsia="en-US"/>
        </w:rPr>
      </w:pPr>
      <w:r w:rsidRPr="12E9455A">
        <w:rPr>
          <w:rFonts w:eastAsia="Arial" w:cs="Arial"/>
          <w:b/>
          <w:bCs/>
          <w:sz w:val="24"/>
          <w:szCs w:val="24"/>
          <w:lang w:val="es-ES" w:eastAsia="en-US"/>
        </w:rPr>
        <w:t>RELACIÓN</w:t>
      </w:r>
      <w:r w:rsidRPr="12E9455A">
        <w:rPr>
          <w:rFonts w:eastAsia="Arial" w:cs="Arial"/>
          <w:b/>
          <w:bCs/>
          <w:spacing w:val="-3"/>
          <w:sz w:val="24"/>
          <w:szCs w:val="24"/>
          <w:lang w:val="es-ES" w:eastAsia="en-US"/>
        </w:rPr>
        <w:t xml:space="preserve"> </w:t>
      </w:r>
      <w:r w:rsidRPr="12E9455A">
        <w:rPr>
          <w:rFonts w:eastAsia="Arial" w:cs="Arial"/>
          <w:b/>
          <w:bCs/>
          <w:sz w:val="24"/>
          <w:szCs w:val="24"/>
          <w:lang w:val="es-ES" w:eastAsia="en-US"/>
        </w:rPr>
        <w:t>DE</w:t>
      </w:r>
      <w:r w:rsidRPr="12E9455A">
        <w:rPr>
          <w:rFonts w:eastAsia="Arial" w:cs="Arial"/>
          <w:b/>
          <w:bCs/>
          <w:spacing w:val="3"/>
          <w:sz w:val="24"/>
          <w:szCs w:val="24"/>
          <w:lang w:val="es-ES" w:eastAsia="en-US"/>
        </w:rPr>
        <w:t xml:space="preserve"> </w:t>
      </w:r>
      <w:r w:rsidRPr="12E9455A">
        <w:rPr>
          <w:rFonts w:eastAsia="Arial" w:cs="Arial"/>
          <w:b/>
          <w:bCs/>
          <w:sz w:val="24"/>
          <w:szCs w:val="24"/>
          <w:lang w:val="es-ES" w:eastAsia="en-US"/>
        </w:rPr>
        <w:t>ANEXOS</w:t>
      </w:r>
    </w:p>
    <w:p w14:paraId="77274842" w14:textId="77777777" w:rsidR="00623A2C" w:rsidRPr="008A7D2A" w:rsidRDefault="7CB55A4E" w:rsidP="12E9455A">
      <w:pPr>
        <w:widowControl w:val="0"/>
        <w:autoSpaceDE w:val="0"/>
        <w:autoSpaceDN w:val="0"/>
        <w:spacing w:before="144" w:line="360" w:lineRule="auto"/>
        <w:ind w:left="2030"/>
        <w:jc w:val="both"/>
        <w:rPr>
          <w:rFonts w:eastAsia="Arial" w:cs="Arial"/>
          <w:sz w:val="24"/>
          <w:szCs w:val="24"/>
          <w:lang w:val="es-ES" w:eastAsia="en-US"/>
        </w:rPr>
      </w:pPr>
      <w:r w:rsidRPr="12E9455A">
        <w:rPr>
          <w:rFonts w:eastAsia="Arial" w:cs="Arial"/>
          <w:sz w:val="24"/>
          <w:szCs w:val="24"/>
          <w:lang w:val="es-ES" w:eastAsia="en-US"/>
        </w:rPr>
        <w:t>N/A</w:t>
      </w:r>
    </w:p>
    <w:p w14:paraId="21FBE7E1" w14:textId="71F5AC1A" w:rsidR="00623A2C" w:rsidRPr="008A7D2A" w:rsidRDefault="00623A2C" w:rsidP="12E9455A">
      <w:pPr>
        <w:widowControl w:val="0"/>
        <w:autoSpaceDE w:val="0"/>
        <w:autoSpaceDN w:val="0"/>
        <w:spacing w:before="144" w:line="360" w:lineRule="auto"/>
        <w:ind w:left="1324"/>
        <w:jc w:val="both"/>
        <w:rPr>
          <w:rFonts w:eastAsia="Arial" w:cs="Arial"/>
          <w:sz w:val="24"/>
          <w:szCs w:val="24"/>
          <w:lang w:val="es-ES" w:eastAsia="en-US"/>
        </w:rPr>
      </w:pPr>
    </w:p>
    <w:p w14:paraId="0D60C2B3" w14:textId="2AF8A649" w:rsidR="00623A2C" w:rsidRPr="00623A2C" w:rsidRDefault="7CB55A4E" w:rsidP="12E9455A">
      <w:pPr>
        <w:widowControl w:val="0"/>
        <w:autoSpaceDE w:val="0"/>
        <w:autoSpaceDN w:val="0"/>
        <w:spacing w:line="360" w:lineRule="auto"/>
        <w:ind w:left="1324"/>
        <w:jc w:val="both"/>
        <w:outlineLvl w:val="0"/>
        <w:rPr>
          <w:rFonts w:eastAsia="Arial" w:cs="Arial"/>
          <w:b/>
          <w:bCs/>
          <w:sz w:val="24"/>
          <w:szCs w:val="24"/>
          <w:lang w:val="es-ES" w:eastAsia="en-US"/>
        </w:rPr>
      </w:pPr>
      <w:r w:rsidRPr="12E9455A">
        <w:rPr>
          <w:rFonts w:eastAsia="Arial" w:cs="Arial"/>
          <w:b/>
          <w:bCs/>
          <w:sz w:val="24"/>
          <w:szCs w:val="24"/>
          <w:lang w:val="es-ES" w:eastAsia="en-US"/>
        </w:rPr>
        <w:t>COMPROMISOS</w:t>
      </w:r>
    </w:p>
    <w:p w14:paraId="1C7F5BFC" w14:textId="02261893" w:rsidR="00623A2C" w:rsidRDefault="00623A2C" w:rsidP="12E9455A">
      <w:pPr>
        <w:spacing w:line="360" w:lineRule="auto"/>
        <w:jc w:val="both"/>
        <w:rPr>
          <w:rFonts w:eastAsia="Arial" w:cs="Arial"/>
          <w:sz w:val="24"/>
          <w:szCs w:val="24"/>
        </w:rPr>
      </w:pPr>
    </w:p>
    <w:p w14:paraId="112F3D2B" w14:textId="0CF3C56D" w:rsidR="1844B09E" w:rsidRDefault="1844B09E">
      <w:pPr>
        <w:pStyle w:val="Prrafodelista"/>
        <w:numPr>
          <w:ilvl w:val="0"/>
          <w:numId w:val="2"/>
        </w:numPr>
        <w:spacing w:line="360" w:lineRule="auto"/>
        <w:jc w:val="both"/>
        <w:rPr>
          <w:rFonts w:ascii="Arial" w:eastAsia="Arial" w:hAnsi="Arial" w:cs="Arial"/>
          <w:sz w:val="24"/>
          <w:szCs w:val="24"/>
          <w:lang w:val="es-ES"/>
        </w:rPr>
      </w:pPr>
      <w:r w:rsidRPr="12E9455A">
        <w:rPr>
          <w:rFonts w:ascii="Arial" w:eastAsia="Arial" w:hAnsi="Arial" w:cs="Arial"/>
          <w:b/>
          <w:bCs/>
          <w:sz w:val="24"/>
          <w:szCs w:val="24"/>
        </w:rPr>
        <w:t>Acción</w:t>
      </w:r>
      <w:r w:rsidR="51F3F097" w:rsidRPr="12E9455A">
        <w:rPr>
          <w:rFonts w:ascii="Arial" w:eastAsia="Arial" w:hAnsi="Arial" w:cs="Arial"/>
          <w:sz w:val="24"/>
          <w:szCs w:val="24"/>
        </w:rPr>
        <w:t xml:space="preserve">: </w:t>
      </w:r>
      <w:r w:rsidR="5614382E" w:rsidRPr="12E9455A">
        <w:rPr>
          <w:rFonts w:ascii="Arial" w:eastAsia="Arial" w:hAnsi="Arial" w:cs="Arial"/>
          <w:sz w:val="24"/>
          <w:szCs w:val="24"/>
          <w:lang w:val="es-ES"/>
        </w:rPr>
        <w:t xml:space="preserve">Se solicitan los insumos requeridos para el reporte en el Tablero de Control, el cual estará habilitado durante los cinco (5) primeros días del mes de </w:t>
      </w:r>
      <w:r w:rsidR="5614382E" w:rsidRPr="12E9455A">
        <w:rPr>
          <w:rFonts w:ascii="Arial" w:eastAsia="Arial" w:hAnsi="Arial" w:cs="Arial"/>
          <w:sz w:val="24"/>
          <w:szCs w:val="24"/>
          <w:lang w:val="es-ES"/>
        </w:rPr>
        <w:lastRenderedPageBreak/>
        <w:t>julio.</w:t>
      </w:r>
      <w:r w:rsidR="58807CB1" w:rsidRPr="12E9455A">
        <w:rPr>
          <w:rFonts w:ascii="Arial" w:eastAsia="Arial" w:hAnsi="Arial" w:cs="Arial"/>
          <w:sz w:val="24"/>
          <w:szCs w:val="24"/>
          <w:lang w:val="es-ES"/>
        </w:rPr>
        <w:t xml:space="preserve"> </w:t>
      </w:r>
      <w:r w:rsidR="5614382E" w:rsidRPr="12E9455A">
        <w:rPr>
          <w:rFonts w:ascii="Arial" w:eastAsia="Arial" w:hAnsi="Arial" w:cs="Arial"/>
          <w:sz w:val="24"/>
          <w:szCs w:val="24"/>
          <w:lang w:val="es-ES"/>
        </w:rPr>
        <w:t>En ese sentido, se solicita remitir un cronograma de actividades que permita establecer fechas específicas para la entrega de la información y soportes correspondientes, teniendo en cuenta que dicho reporte será revisado por la Oficina de Control Interno.</w:t>
      </w:r>
    </w:p>
    <w:p w14:paraId="249D4F83" w14:textId="5971CCA0" w:rsidR="2CBBE223" w:rsidRDefault="2CBBE223" w:rsidP="12E9455A">
      <w:pPr>
        <w:widowControl w:val="0"/>
        <w:spacing w:before="1" w:line="360" w:lineRule="auto"/>
        <w:ind w:right="601"/>
        <w:jc w:val="both"/>
        <w:rPr>
          <w:rFonts w:eastAsia="Arial" w:cs="Arial"/>
          <w:sz w:val="24"/>
          <w:szCs w:val="24"/>
          <w:lang w:val="es-ES"/>
        </w:rPr>
      </w:pPr>
      <w:r w:rsidRPr="12E9455A">
        <w:rPr>
          <w:rFonts w:eastAsia="Arial" w:cs="Arial"/>
          <w:b/>
          <w:bCs/>
          <w:sz w:val="24"/>
          <w:szCs w:val="24"/>
          <w:lang w:val="es-ES"/>
        </w:rPr>
        <w:t xml:space="preserve">           </w:t>
      </w:r>
      <w:r w:rsidR="51F3F097" w:rsidRPr="12E9455A">
        <w:rPr>
          <w:rFonts w:eastAsia="Arial" w:cs="Arial"/>
          <w:b/>
          <w:bCs/>
          <w:sz w:val="24"/>
          <w:szCs w:val="24"/>
          <w:lang w:val="es-ES"/>
        </w:rPr>
        <w:t xml:space="preserve">Responsable: </w:t>
      </w:r>
      <w:r w:rsidR="51F3F097" w:rsidRPr="12E9455A">
        <w:rPr>
          <w:rFonts w:eastAsia="Arial" w:cs="Arial"/>
          <w:sz w:val="24"/>
          <w:szCs w:val="24"/>
          <w:lang w:val="es-ES"/>
        </w:rPr>
        <w:t>Andrés Tibaduiza</w:t>
      </w:r>
    </w:p>
    <w:p w14:paraId="27EDDCD8" w14:textId="07F7B008" w:rsidR="45A8CBE1" w:rsidRDefault="45A8CBE1" w:rsidP="12E9455A">
      <w:pPr>
        <w:widowControl w:val="0"/>
        <w:spacing w:before="1" w:line="360" w:lineRule="auto"/>
        <w:ind w:right="601"/>
        <w:jc w:val="both"/>
      </w:pPr>
      <w:r w:rsidRPr="12E9455A">
        <w:rPr>
          <w:rFonts w:eastAsia="Arial" w:cs="Arial"/>
          <w:b/>
          <w:bCs/>
          <w:sz w:val="24"/>
          <w:szCs w:val="24"/>
          <w:lang w:val="es-ES"/>
        </w:rPr>
        <w:t xml:space="preserve">           </w:t>
      </w:r>
      <w:r w:rsidR="51F3F097" w:rsidRPr="12E9455A">
        <w:rPr>
          <w:rFonts w:eastAsia="Arial" w:cs="Arial"/>
          <w:b/>
          <w:bCs/>
          <w:sz w:val="24"/>
          <w:szCs w:val="24"/>
          <w:lang w:val="es-ES"/>
        </w:rPr>
        <w:t xml:space="preserve">Fecha Límite de Ejecución: </w:t>
      </w:r>
      <w:r w:rsidR="51F3F097" w:rsidRPr="12E9455A">
        <w:rPr>
          <w:rFonts w:eastAsia="Arial" w:cs="Arial"/>
          <w:sz w:val="24"/>
          <w:szCs w:val="24"/>
          <w:lang w:val="es-ES"/>
        </w:rPr>
        <w:t>15 de mayo de 2026</w:t>
      </w:r>
    </w:p>
    <w:p w14:paraId="3B27758A" w14:textId="2EF0CD8A" w:rsidR="12E9455A" w:rsidRDefault="12E9455A" w:rsidP="12E9455A">
      <w:pPr>
        <w:widowControl w:val="0"/>
        <w:spacing w:before="1" w:line="360" w:lineRule="auto"/>
        <w:ind w:right="601"/>
        <w:jc w:val="both"/>
        <w:rPr>
          <w:rFonts w:eastAsia="Arial" w:cs="Arial"/>
          <w:sz w:val="24"/>
          <w:szCs w:val="24"/>
          <w:lang w:val="es-ES"/>
        </w:rPr>
      </w:pPr>
    </w:p>
    <w:p w14:paraId="1814B6C9" w14:textId="210E04FC" w:rsidR="2F986E26" w:rsidRDefault="2F986E26">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Acción:</w:t>
      </w:r>
      <w:r w:rsidR="398C5C7C" w:rsidRPr="2BBE7B3C">
        <w:rPr>
          <w:rFonts w:ascii="Arial" w:eastAsia="Arial" w:hAnsi="Arial" w:cs="Arial"/>
          <w:sz w:val="24"/>
          <w:szCs w:val="24"/>
          <w:lang w:val="es-ES"/>
        </w:rPr>
        <w:t xml:space="preserve"> </w:t>
      </w:r>
      <w:r w:rsidR="77564D51" w:rsidRPr="2BBE7B3C">
        <w:rPr>
          <w:rFonts w:ascii="Arial" w:eastAsia="Arial" w:hAnsi="Arial" w:cs="Arial"/>
          <w:sz w:val="24"/>
          <w:szCs w:val="24"/>
          <w:lang w:val="es-ES"/>
        </w:rPr>
        <w:t xml:space="preserve">Se </w:t>
      </w:r>
      <w:r w:rsidR="40795693" w:rsidRPr="2BBE7B3C">
        <w:rPr>
          <w:rFonts w:ascii="Arial" w:eastAsia="Arial" w:hAnsi="Arial" w:cs="Arial"/>
          <w:sz w:val="24"/>
          <w:szCs w:val="24"/>
          <w:lang w:val="es-ES"/>
        </w:rPr>
        <w:t>Acordó</w:t>
      </w:r>
      <w:r w:rsidR="77564D51" w:rsidRPr="2BBE7B3C">
        <w:rPr>
          <w:rFonts w:ascii="Arial" w:eastAsia="Arial" w:hAnsi="Arial" w:cs="Arial"/>
          <w:sz w:val="24"/>
          <w:szCs w:val="24"/>
          <w:lang w:val="es-ES"/>
        </w:rPr>
        <w:t xml:space="preserve"> </w:t>
      </w:r>
      <w:r w:rsidR="049AED82" w:rsidRPr="2BBE7B3C">
        <w:rPr>
          <w:rFonts w:ascii="Arial" w:eastAsia="Arial" w:hAnsi="Arial" w:cs="Arial"/>
          <w:sz w:val="24"/>
          <w:szCs w:val="24"/>
          <w:lang w:val="es-ES"/>
        </w:rPr>
        <w:t xml:space="preserve">Enviar comunicación formal a la funcionaria </w:t>
      </w:r>
      <w:r w:rsidR="55B7EE93" w:rsidRPr="2BBE7B3C">
        <w:rPr>
          <w:rFonts w:ascii="Arial" w:eastAsia="Arial" w:hAnsi="Arial" w:cs="Arial"/>
          <w:sz w:val="24"/>
          <w:szCs w:val="24"/>
          <w:lang w:val="es-ES"/>
        </w:rPr>
        <w:t>María</w:t>
      </w:r>
      <w:r w:rsidR="049AED82" w:rsidRPr="2BBE7B3C">
        <w:rPr>
          <w:rFonts w:ascii="Arial" w:eastAsia="Arial" w:hAnsi="Arial" w:cs="Arial"/>
          <w:sz w:val="24"/>
          <w:szCs w:val="24"/>
          <w:lang w:val="es-ES"/>
        </w:rPr>
        <w:t xml:space="preserve"> Angelica</w:t>
      </w:r>
      <w:r w:rsidR="341F7701" w:rsidRPr="2BBE7B3C">
        <w:rPr>
          <w:rFonts w:ascii="Arial" w:eastAsia="Arial" w:hAnsi="Arial" w:cs="Arial"/>
          <w:sz w:val="24"/>
          <w:szCs w:val="24"/>
          <w:lang w:val="es-ES"/>
        </w:rPr>
        <w:t xml:space="preserve"> Zamora</w:t>
      </w:r>
      <w:r w:rsidR="049AED82" w:rsidRPr="2BBE7B3C">
        <w:rPr>
          <w:rFonts w:ascii="Arial" w:eastAsia="Arial" w:hAnsi="Arial" w:cs="Arial"/>
          <w:sz w:val="24"/>
          <w:szCs w:val="24"/>
          <w:lang w:val="es-ES"/>
        </w:rPr>
        <w:t xml:space="preserve"> desde el correo Institucional del </w:t>
      </w:r>
      <w:r w:rsidR="4283A165" w:rsidRPr="2BBE7B3C">
        <w:rPr>
          <w:rFonts w:ascii="Arial" w:eastAsia="Arial" w:hAnsi="Arial" w:cs="Arial"/>
          <w:sz w:val="24"/>
          <w:szCs w:val="24"/>
          <w:lang w:val="es-ES"/>
        </w:rPr>
        <w:t>proceso, solicitando</w:t>
      </w:r>
      <w:r w:rsidR="049AED82" w:rsidRPr="2BBE7B3C">
        <w:rPr>
          <w:rFonts w:ascii="Arial" w:eastAsia="Arial" w:hAnsi="Arial" w:cs="Arial"/>
          <w:sz w:val="24"/>
          <w:szCs w:val="24"/>
          <w:lang w:val="es-ES"/>
        </w:rPr>
        <w:t xml:space="preserve"> </w:t>
      </w:r>
      <w:r w:rsidR="75B847FF" w:rsidRPr="2BBE7B3C">
        <w:rPr>
          <w:rFonts w:ascii="Arial" w:eastAsia="Arial" w:hAnsi="Arial" w:cs="Arial"/>
          <w:sz w:val="24"/>
          <w:szCs w:val="24"/>
          <w:lang w:val="es-ES"/>
        </w:rPr>
        <w:t xml:space="preserve">respuesta dentro de los </w:t>
      </w:r>
      <w:r w:rsidR="13616027" w:rsidRPr="2BBE7B3C">
        <w:rPr>
          <w:rFonts w:ascii="Arial" w:eastAsia="Arial" w:hAnsi="Arial" w:cs="Arial"/>
          <w:sz w:val="24"/>
          <w:szCs w:val="24"/>
          <w:lang w:val="es-ES"/>
        </w:rPr>
        <w:t>(</w:t>
      </w:r>
      <w:r w:rsidR="75B847FF" w:rsidRPr="2BBE7B3C">
        <w:rPr>
          <w:rFonts w:ascii="Arial" w:eastAsia="Arial" w:hAnsi="Arial" w:cs="Arial"/>
          <w:sz w:val="24"/>
          <w:szCs w:val="24"/>
          <w:lang w:val="es-ES"/>
        </w:rPr>
        <w:t>5</w:t>
      </w:r>
      <w:r w:rsidR="53F34F0F" w:rsidRPr="2BBE7B3C">
        <w:rPr>
          <w:rFonts w:ascii="Arial" w:eastAsia="Arial" w:hAnsi="Arial" w:cs="Arial"/>
          <w:sz w:val="24"/>
          <w:szCs w:val="24"/>
          <w:lang w:val="es-ES"/>
        </w:rPr>
        <w:t>)</w:t>
      </w:r>
      <w:r w:rsidR="75B847FF" w:rsidRPr="2BBE7B3C">
        <w:rPr>
          <w:rFonts w:ascii="Arial" w:eastAsia="Arial" w:hAnsi="Arial" w:cs="Arial"/>
          <w:sz w:val="24"/>
          <w:szCs w:val="24"/>
          <w:lang w:val="es-ES"/>
        </w:rPr>
        <w:t xml:space="preserve"> días hábiles</w:t>
      </w:r>
      <w:r w:rsidR="236DF979" w:rsidRPr="2BBE7B3C">
        <w:rPr>
          <w:rFonts w:ascii="Arial" w:eastAsia="Arial" w:hAnsi="Arial" w:cs="Arial"/>
          <w:sz w:val="24"/>
          <w:szCs w:val="24"/>
          <w:lang w:val="es-ES"/>
        </w:rPr>
        <w:t xml:space="preserve"> siguientes</w:t>
      </w:r>
      <w:r w:rsidR="587DFA57" w:rsidRPr="2BBE7B3C">
        <w:rPr>
          <w:rFonts w:ascii="Arial" w:eastAsia="Arial" w:hAnsi="Arial" w:cs="Arial"/>
          <w:sz w:val="24"/>
          <w:szCs w:val="24"/>
          <w:lang w:val="es-ES"/>
        </w:rPr>
        <w:t>.</w:t>
      </w:r>
    </w:p>
    <w:p w14:paraId="6E0000CE" w14:textId="3CEF8A1E" w:rsidR="587DFA57" w:rsidRDefault="587DFA57" w:rsidP="12E9455A">
      <w:pPr>
        <w:pStyle w:val="Prrafodelista"/>
        <w:widowControl w:val="0"/>
        <w:spacing w:before="1" w:line="360" w:lineRule="auto"/>
        <w:ind w:right="601"/>
        <w:jc w:val="both"/>
        <w:rPr>
          <w:rFonts w:ascii="Arial" w:eastAsia="Arial" w:hAnsi="Arial" w:cs="Arial"/>
          <w:sz w:val="24"/>
          <w:szCs w:val="24"/>
          <w:lang w:val="es-ES"/>
        </w:rPr>
      </w:pPr>
      <w:r w:rsidRPr="12E9455A">
        <w:rPr>
          <w:rFonts w:ascii="Arial" w:eastAsia="Arial" w:hAnsi="Arial" w:cs="Arial"/>
          <w:b/>
          <w:bCs/>
          <w:sz w:val="24"/>
          <w:szCs w:val="24"/>
          <w:lang w:val="es-ES"/>
        </w:rPr>
        <w:t>Responsable:</w:t>
      </w:r>
      <w:r w:rsidRPr="12E9455A">
        <w:rPr>
          <w:rFonts w:ascii="Arial" w:eastAsia="Arial" w:hAnsi="Arial" w:cs="Arial"/>
          <w:sz w:val="24"/>
          <w:szCs w:val="24"/>
          <w:lang w:val="es-ES"/>
        </w:rPr>
        <w:t xml:space="preserve"> Andrés Tibaduiza </w:t>
      </w:r>
    </w:p>
    <w:p w14:paraId="669B9527" w14:textId="59839575" w:rsidR="587DFA57" w:rsidRDefault="587DFA57" w:rsidP="12E9455A">
      <w:pPr>
        <w:pStyle w:val="Prrafodelista"/>
        <w:widowControl w:val="0"/>
        <w:spacing w:before="1" w:line="360" w:lineRule="auto"/>
        <w:ind w:right="601"/>
        <w:jc w:val="both"/>
        <w:rPr>
          <w:rFonts w:ascii="Arial" w:eastAsia="Arial" w:hAnsi="Arial" w:cs="Arial"/>
          <w:sz w:val="24"/>
          <w:szCs w:val="24"/>
          <w:lang w:val="es-ES"/>
        </w:rPr>
      </w:pPr>
      <w:r w:rsidRPr="12E9455A">
        <w:rPr>
          <w:rFonts w:ascii="Arial" w:eastAsia="Arial" w:hAnsi="Arial" w:cs="Arial"/>
          <w:b/>
          <w:bCs/>
          <w:sz w:val="24"/>
          <w:szCs w:val="24"/>
          <w:lang w:val="es-ES"/>
        </w:rPr>
        <w:t>Fecha Límite de ejecución</w:t>
      </w:r>
      <w:r w:rsidR="4DCC6A6F" w:rsidRPr="12E9455A">
        <w:rPr>
          <w:rFonts w:ascii="Arial" w:eastAsia="Arial" w:hAnsi="Arial" w:cs="Arial"/>
          <w:b/>
          <w:bCs/>
          <w:sz w:val="24"/>
          <w:szCs w:val="24"/>
          <w:lang w:val="es-ES"/>
        </w:rPr>
        <w:t xml:space="preserve">: </w:t>
      </w:r>
      <w:r w:rsidR="4DCC6A6F" w:rsidRPr="12E9455A">
        <w:rPr>
          <w:rFonts w:ascii="Arial" w:eastAsia="Arial" w:hAnsi="Arial" w:cs="Arial"/>
          <w:sz w:val="24"/>
          <w:szCs w:val="24"/>
          <w:lang w:val="es-ES"/>
        </w:rPr>
        <w:t>20 de mayo de 2026.</w:t>
      </w:r>
    </w:p>
    <w:p w14:paraId="7E3D3993" w14:textId="42A2F09F"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424E5EEA" w14:textId="007FB0CB" w:rsidR="7B895C71" w:rsidRDefault="17BA2325">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Acción:</w:t>
      </w:r>
      <w:r w:rsidRPr="2BBE7B3C">
        <w:rPr>
          <w:rFonts w:ascii="Arial" w:eastAsia="Arial" w:hAnsi="Arial" w:cs="Arial"/>
          <w:sz w:val="24"/>
          <w:szCs w:val="24"/>
          <w:lang w:val="es-ES"/>
        </w:rPr>
        <w:t xml:space="preserve"> </w:t>
      </w:r>
      <w:r w:rsidR="4DCC6A6F" w:rsidRPr="2BBE7B3C">
        <w:rPr>
          <w:rFonts w:ascii="Arial" w:eastAsia="Arial" w:hAnsi="Arial" w:cs="Arial"/>
          <w:sz w:val="24"/>
          <w:szCs w:val="24"/>
          <w:lang w:val="es-ES"/>
        </w:rPr>
        <w:t xml:space="preserve">Solicitar una </w:t>
      </w:r>
      <w:r w:rsidR="226BC5FC" w:rsidRPr="2BBE7B3C">
        <w:rPr>
          <w:rFonts w:ascii="Arial" w:eastAsia="Arial" w:hAnsi="Arial" w:cs="Arial"/>
          <w:sz w:val="24"/>
          <w:szCs w:val="24"/>
          <w:lang w:val="es-ES"/>
        </w:rPr>
        <w:t>reunión</w:t>
      </w:r>
      <w:r w:rsidR="4DCC6A6F" w:rsidRPr="2BBE7B3C">
        <w:rPr>
          <w:rFonts w:ascii="Arial" w:eastAsia="Arial" w:hAnsi="Arial" w:cs="Arial"/>
          <w:sz w:val="24"/>
          <w:szCs w:val="24"/>
          <w:lang w:val="es-ES"/>
        </w:rPr>
        <w:t xml:space="preserve"> con las direcciones de </w:t>
      </w:r>
      <w:r w:rsidR="1CD27C3A" w:rsidRPr="2BBE7B3C">
        <w:rPr>
          <w:rFonts w:ascii="Arial" w:eastAsia="Arial" w:hAnsi="Arial" w:cs="Arial"/>
          <w:sz w:val="24"/>
          <w:szCs w:val="24"/>
          <w:lang w:val="es-ES"/>
        </w:rPr>
        <w:t>Control</w:t>
      </w:r>
      <w:r w:rsidR="4DCC6A6F" w:rsidRPr="2BBE7B3C">
        <w:rPr>
          <w:rFonts w:ascii="Arial" w:eastAsia="Arial" w:hAnsi="Arial" w:cs="Arial"/>
          <w:sz w:val="24"/>
          <w:szCs w:val="24"/>
          <w:lang w:val="es-ES"/>
        </w:rPr>
        <w:t xml:space="preserve"> Interno y Planeación, con el fin de socializar </w:t>
      </w:r>
      <w:r w:rsidR="5AE79366" w:rsidRPr="2BBE7B3C">
        <w:rPr>
          <w:rFonts w:ascii="Arial" w:eastAsia="Arial" w:hAnsi="Arial" w:cs="Arial"/>
          <w:sz w:val="24"/>
          <w:szCs w:val="24"/>
          <w:lang w:val="es-ES"/>
        </w:rPr>
        <w:t>las justificaciones de no actualizar el documento el documento vigente y presentar los argumen</w:t>
      </w:r>
      <w:r w:rsidR="2A7F8C31" w:rsidRPr="2BBE7B3C">
        <w:rPr>
          <w:rFonts w:ascii="Arial" w:eastAsia="Arial" w:hAnsi="Arial" w:cs="Arial"/>
          <w:sz w:val="24"/>
          <w:szCs w:val="24"/>
          <w:lang w:val="es-ES"/>
        </w:rPr>
        <w:t>tos correspondientes</w:t>
      </w:r>
      <w:r w:rsidR="7B895C71" w:rsidRPr="2BBE7B3C">
        <w:rPr>
          <w:rFonts w:ascii="Arial" w:eastAsia="Arial" w:hAnsi="Arial" w:cs="Arial"/>
          <w:sz w:val="24"/>
          <w:szCs w:val="24"/>
          <w:lang w:val="es-ES"/>
        </w:rPr>
        <w:t>.</w:t>
      </w:r>
      <w:r w:rsidR="4B3E2992" w:rsidRPr="2BBE7B3C">
        <w:rPr>
          <w:rFonts w:ascii="Arial" w:eastAsia="Arial" w:hAnsi="Arial" w:cs="Arial"/>
          <w:sz w:val="24"/>
          <w:szCs w:val="24"/>
          <w:lang w:val="es-ES"/>
        </w:rPr>
        <w:t xml:space="preserve"> </w:t>
      </w:r>
      <w:r w:rsidR="7B895C71" w:rsidRPr="2BBE7B3C">
        <w:rPr>
          <w:rFonts w:ascii="Arial" w:eastAsia="Arial" w:hAnsi="Arial" w:cs="Arial"/>
          <w:sz w:val="24"/>
          <w:szCs w:val="24"/>
          <w:lang w:val="es-ES"/>
        </w:rPr>
        <w:t xml:space="preserve">El equipo realizara una reunión interna </w:t>
      </w:r>
      <w:r w:rsidR="42E5CECD" w:rsidRPr="2BBE7B3C">
        <w:rPr>
          <w:rFonts w:ascii="Arial" w:eastAsia="Arial" w:hAnsi="Arial" w:cs="Arial"/>
          <w:sz w:val="24"/>
          <w:szCs w:val="24"/>
          <w:lang w:val="es-ES"/>
        </w:rPr>
        <w:t xml:space="preserve">el día 22 de mayo </w:t>
      </w:r>
      <w:r w:rsidR="7B895C71" w:rsidRPr="2BBE7B3C">
        <w:rPr>
          <w:rFonts w:ascii="Arial" w:eastAsia="Arial" w:hAnsi="Arial" w:cs="Arial"/>
          <w:sz w:val="24"/>
          <w:szCs w:val="24"/>
          <w:lang w:val="es-ES"/>
        </w:rPr>
        <w:t>para socializar el cronograma de trabajo y def</w:t>
      </w:r>
      <w:r w:rsidR="365BE916" w:rsidRPr="2BBE7B3C">
        <w:rPr>
          <w:rFonts w:ascii="Arial" w:eastAsia="Arial" w:hAnsi="Arial" w:cs="Arial"/>
          <w:sz w:val="24"/>
          <w:szCs w:val="24"/>
          <w:lang w:val="es-ES"/>
        </w:rPr>
        <w:t>inir la argumentación para la aprobación del nuevo PINAR 2027-2029.</w:t>
      </w:r>
    </w:p>
    <w:p w14:paraId="0B80D061" w14:textId="7542AD19" w:rsidR="639270A6" w:rsidRDefault="639270A6"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Responsable:</w:t>
      </w:r>
      <w:r w:rsidRPr="2BBE7B3C">
        <w:rPr>
          <w:rFonts w:ascii="Arial" w:eastAsia="Arial" w:hAnsi="Arial" w:cs="Arial"/>
          <w:sz w:val="24"/>
          <w:szCs w:val="24"/>
          <w:lang w:val="es-ES"/>
        </w:rPr>
        <w:t xml:space="preserve"> Gustavo forero</w:t>
      </w:r>
    </w:p>
    <w:p w14:paraId="66BB79CF" w14:textId="73F8292A" w:rsidR="639270A6" w:rsidRDefault="639270A6"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 xml:space="preserve">Fecha límite de </w:t>
      </w:r>
      <w:r w:rsidR="50B2A551" w:rsidRPr="2BBE7B3C">
        <w:rPr>
          <w:rFonts w:ascii="Arial" w:eastAsia="Arial" w:hAnsi="Arial" w:cs="Arial"/>
          <w:b/>
          <w:bCs/>
          <w:sz w:val="24"/>
          <w:szCs w:val="24"/>
          <w:lang w:val="es-ES"/>
        </w:rPr>
        <w:t>Ejecución:</w:t>
      </w:r>
      <w:r w:rsidR="50B2A551" w:rsidRPr="2BBE7B3C">
        <w:rPr>
          <w:rFonts w:ascii="Arial" w:eastAsia="Arial" w:hAnsi="Arial" w:cs="Arial"/>
          <w:sz w:val="24"/>
          <w:szCs w:val="24"/>
          <w:lang w:val="es-ES"/>
        </w:rPr>
        <w:t xml:space="preserve"> 25 de mayo de 2026.</w:t>
      </w:r>
    </w:p>
    <w:p w14:paraId="10D23878" w14:textId="620A6C5F"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7F717974" w14:textId="37C7E50B"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254FC2D3" w14:textId="3CFD3381" w:rsidR="23E159E5" w:rsidRDefault="23E159E5">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335A91E5">
        <w:rPr>
          <w:rFonts w:ascii="Arial" w:eastAsia="Arial" w:hAnsi="Arial" w:cs="Arial"/>
          <w:b/>
          <w:bCs/>
          <w:sz w:val="24"/>
          <w:szCs w:val="24"/>
          <w:lang w:val="es-ES"/>
        </w:rPr>
        <w:t>Acción:</w:t>
      </w:r>
      <w:r w:rsidR="50B2A551" w:rsidRPr="335A91E5">
        <w:rPr>
          <w:rFonts w:ascii="Arial" w:eastAsia="Arial" w:hAnsi="Arial" w:cs="Arial"/>
          <w:sz w:val="24"/>
          <w:szCs w:val="24"/>
          <w:lang w:val="es-ES"/>
        </w:rPr>
        <w:t xml:space="preserve"> </w:t>
      </w:r>
      <w:r w:rsidR="58912BB5" w:rsidRPr="335A91E5">
        <w:rPr>
          <w:rFonts w:ascii="Arial" w:eastAsia="Arial" w:hAnsi="Arial" w:cs="Arial"/>
          <w:sz w:val="24"/>
          <w:szCs w:val="24"/>
          <w:lang w:val="es-ES"/>
        </w:rPr>
        <w:t>S</w:t>
      </w:r>
      <w:r w:rsidR="58912BB5" w:rsidRPr="335A91E5">
        <w:rPr>
          <w:rFonts w:asciiTheme="minorHAnsi" w:eastAsiaTheme="minorEastAsia" w:hAnsiTheme="minorHAnsi" w:cstheme="minorBidi"/>
          <w:sz w:val="24"/>
          <w:szCs w:val="24"/>
          <w:lang w:val="es-ES"/>
        </w:rPr>
        <w:t>e requiere subsanar las observaciones y comentarios formulados por la Dirección de Planeación, realizando los ajustes correspondientes al Diagnóstico Integral de Archivos y a la caracterización del proceso de Gestión Documental, con el fin de remitir nuevamente los documentos para su validación y posterior publicación en el Listado Maestro del proceso de Gestión Documental.</w:t>
      </w:r>
    </w:p>
    <w:p w14:paraId="72CFB8D8" w14:textId="7BFBE398" w:rsidR="58912BB5" w:rsidRDefault="58912BB5" w:rsidP="100CD50C">
      <w:pPr>
        <w:pStyle w:val="Prrafodelista"/>
        <w:widowControl w:val="0"/>
        <w:spacing w:before="1" w:line="360" w:lineRule="auto"/>
        <w:ind w:right="601"/>
        <w:jc w:val="both"/>
        <w:rPr>
          <w:rFonts w:asciiTheme="minorHAnsi" w:eastAsiaTheme="minorEastAsia" w:hAnsiTheme="minorHAnsi" w:cstheme="minorBidi"/>
          <w:sz w:val="24"/>
          <w:szCs w:val="24"/>
          <w:lang w:val="es-ES"/>
        </w:rPr>
      </w:pPr>
      <w:r w:rsidRPr="100CD50C">
        <w:rPr>
          <w:rFonts w:asciiTheme="minorHAnsi" w:eastAsiaTheme="minorEastAsia" w:hAnsiTheme="minorHAnsi" w:cstheme="minorBidi"/>
          <w:b/>
          <w:bCs/>
          <w:sz w:val="24"/>
          <w:szCs w:val="24"/>
          <w:lang w:val="es"/>
        </w:rPr>
        <w:lastRenderedPageBreak/>
        <w:t>Responsable:</w:t>
      </w:r>
      <w:r w:rsidRPr="100CD50C">
        <w:rPr>
          <w:rFonts w:asciiTheme="minorHAnsi" w:eastAsiaTheme="minorEastAsia" w:hAnsiTheme="minorHAnsi" w:cstheme="minorBidi"/>
          <w:sz w:val="24"/>
          <w:szCs w:val="24"/>
          <w:lang w:val="es"/>
        </w:rPr>
        <w:t xml:space="preserve"> Jennifer </w:t>
      </w:r>
      <w:r w:rsidRPr="100CD50C">
        <w:rPr>
          <w:rFonts w:asciiTheme="minorHAnsi" w:eastAsiaTheme="minorEastAsia" w:hAnsiTheme="minorHAnsi" w:cstheme="minorBidi"/>
          <w:sz w:val="24"/>
          <w:szCs w:val="24"/>
          <w:lang w:val="es-ES"/>
        </w:rPr>
        <w:t>Rodríguez y Pedro Malpica</w:t>
      </w:r>
    </w:p>
    <w:p w14:paraId="199D037A" w14:textId="534FEE82" w:rsidR="473C34F7" w:rsidRDefault="473C34F7" w:rsidP="12E9455A">
      <w:pPr>
        <w:pStyle w:val="Prrafodelista"/>
        <w:widowControl w:val="0"/>
        <w:spacing w:before="1" w:line="360" w:lineRule="auto"/>
        <w:ind w:right="601"/>
        <w:jc w:val="both"/>
        <w:rPr>
          <w:rFonts w:ascii="Arial" w:eastAsia="Arial" w:hAnsi="Arial" w:cs="Arial"/>
          <w:sz w:val="24"/>
          <w:szCs w:val="24"/>
          <w:lang w:val="es-ES"/>
        </w:rPr>
      </w:pPr>
      <w:r w:rsidRPr="100CD50C">
        <w:rPr>
          <w:rFonts w:ascii="Arial" w:eastAsia="Arial" w:hAnsi="Arial" w:cs="Arial"/>
          <w:b/>
          <w:bCs/>
          <w:sz w:val="24"/>
          <w:szCs w:val="24"/>
          <w:lang w:val="es-ES"/>
        </w:rPr>
        <w:t>Fecha Límite de Ejecución:</w:t>
      </w:r>
      <w:r w:rsidRPr="100CD50C">
        <w:rPr>
          <w:rFonts w:ascii="Arial" w:eastAsia="Arial" w:hAnsi="Arial" w:cs="Arial"/>
          <w:sz w:val="24"/>
          <w:szCs w:val="24"/>
          <w:lang w:val="es-ES"/>
        </w:rPr>
        <w:t xml:space="preserve"> 2</w:t>
      </w:r>
      <w:r w:rsidR="00CA6A22" w:rsidRPr="100CD50C">
        <w:rPr>
          <w:rFonts w:ascii="Arial" w:eastAsia="Arial" w:hAnsi="Arial" w:cs="Arial"/>
          <w:sz w:val="24"/>
          <w:szCs w:val="24"/>
          <w:lang w:val="es-ES"/>
        </w:rPr>
        <w:t>2</w:t>
      </w:r>
      <w:r w:rsidRPr="100CD50C">
        <w:rPr>
          <w:rFonts w:ascii="Arial" w:eastAsia="Arial" w:hAnsi="Arial" w:cs="Arial"/>
          <w:sz w:val="24"/>
          <w:szCs w:val="24"/>
          <w:lang w:val="es-ES"/>
        </w:rPr>
        <w:t xml:space="preserve"> de mayo 2026</w:t>
      </w:r>
    </w:p>
    <w:p w14:paraId="6371926F" w14:textId="13F0D7B9"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664973E4" w14:textId="0AE26F5E" w:rsidR="3389E453" w:rsidRDefault="3389E453">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Acción:</w:t>
      </w:r>
      <w:r w:rsidRPr="2BBE7B3C">
        <w:rPr>
          <w:rFonts w:ascii="Arial" w:eastAsia="Arial" w:hAnsi="Arial" w:cs="Arial"/>
          <w:sz w:val="24"/>
          <w:szCs w:val="24"/>
          <w:lang w:val="es-ES"/>
        </w:rPr>
        <w:t xml:space="preserve"> </w:t>
      </w:r>
      <w:r w:rsidR="26B71C01" w:rsidRPr="2BBE7B3C">
        <w:rPr>
          <w:rFonts w:ascii="Arial" w:eastAsia="Arial" w:hAnsi="Arial" w:cs="Arial"/>
          <w:sz w:val="24"/>
          <w:szCs w:val="24"/>
          <w:lang w:val="es-ES"/>
        </w:rPr>
        <w:t>Solicitar</w:t>
      </w:r>
      <w:r w:rsidR="473C34F7" w:rsidRPr="2BBE7B3C">
        <w:rPr>
          <w:rFonts w:ascii="Arial" w:eastAsia="Arial" w:hAnsi="Arial" w:cs="Arial"/>
          <w:sz w:val="24"/>
          <w:szCs w:val="24"/>
          <w:lang w:val="es-ES"/>
        </w:rPr>
        <w:t xml:space="preserve"> una nueva </w:t>
      </w:r>
      <w:r w:rsidR="0E9237B9" w:rsidRPr="2BBE7B3C">
        <w:rPr>
          <w:rFonts w:ascii="Arial" w:eastAsia="Arial" w:hAnsi="Arial" w:cs="Arial"/>
          <w:sz w:val="24"/>
          <w:szCs w:val="24"/>
          <w:lang w:val="es-ES"/>
        </w:rPr>
        <w:t>prórroga</w:t>
      </w:r>
      <w:r w:rsidR="473C34F7" w:rsidRPr="2BBE7B3C">
        <w:rPr>
          <w:rFonts w:ascii="Arial" w:eastAsia="Arial" w:hAnsi="Arial" w:cs="Arial"/>
          <w:sz w:val="24"/>
          <w:szCs w:val="24"/>
          <w:lang w:val="es-ES"/>
        </w:rPr>
        <w:t xml:space="preserve"> a </w:t>
      </w:r>
      <w:r w:rsidR="6B696045" w:rsidRPr="2BBE7B3C">
        <w:rPr>
          <w:rFonts w:ascii="Arial" w:eastAsia="Arial" w:hAnsi="Arial" w:cs="Arial"/>
          <w:sz w:val="24"/>
          <w:szCs w:val="24"/>
          <w:lang w:val="es-ES"/>
        </w:rPr>
        <w:t>la Oficina de C</w:t>
      </w:r>
      <w:r w:rsidR="473C34F7" w:rsidRPr="2BBE7B3C">
        <w:rPr>
          <w:rFonts w:ascii="Arial" w:eastAsia="Arial" w:hAnsi="Arial" w:cs="Arial"/>
          <w:sz w:val="24"/>
          <w:szCs w:val="24"/>
          <w:lang w:val="es-ES"/>
        </w:rPr>
        <w:t xml:space="preserve">ontrol </w:t>
      </w:r>
      <w:r w:rsidR="2E79A7D9" w:rsidRPr="2BBE7B3C">
        <w:rPr>
          <w:rFonts w:ascii="Arial" w:eastAsia="Arial" w:hAnsi="Arial" w:cs="Arial"/>
          <w:sz w:val="24"/>
          <w:szCs w:val="24"/>
          <w:lang w:val="es-ES"/>
        </w:rPr>
        <w:t>I</w:t>
      </w:r>
      <w:r w:rsidR="473C34F7" w:rsidRPr="2BBE7B3C">
        <w:rPr>
          <w:rFonts w:ascii="Arial" w:eastAsia="Arial" w:hAnsi="Arial" w:cs="Arial"/>
          <w:sz w:val="24"/>
          <w:szCs w:val="24"/>
          <w:lang w:val="es-ES"/>
        </w:rPr>
        <w:t>nterno hasta diciembre</w:t>
      </w:r>
      <w:r w:rsidR="5AFB2B9F" w:rsidRPr="2BBE7B3C">
        <w:rPr>
          <w:rFonts w:ascii="Arial" w:eastAsia="Arial" w:hAnsi="Arial" w:cs="Arial"/>
          <w:sz w:val="24"/>
          <w:szCs w:val="24"/>
          <w:lang w:val="es-ES"/>
        </w:rPr>
        <w:t xml:space="preserve"> de 2026</w:t>
      </w:r>
      <w:r w:rsidR="473C34F7" w:rsidRPr="2BBE7B3C">
        <w:rPr>
          <w:rFonts w:ascii="Arial" w:eastAsia="Arial" w:hAnsi="Arial" w:cs="Arial"/>
          <w:sz w:val="24"/>
          <w:szCs w:val="24"/>
          <w:lang w:val="es-ES"/>
        </w:rPr>
        <w:t xml:space="preserve"> </w:t>
      </w:r>
      <w:r w:rsidR="41970C95" w:rsidRPr="2BBE7B3C">
        <w:rPr>
          <w:rFonts w:ascii="Arial" w:eastAsia="Arial" w:hAnsi="Arial" w:cs="Arial"/>
          <w:sz w:val="24"/>
          <w:szCs w:val="24"/>
          <w:lang w:val="es-ES"/>
        </w:rPr>
        <w:t xml:space="preserve">ya que este documento </w:t>
      </w:r>
      <w:r w:rsidR="51B0D155" w:rsidRPr="2BBE7B3C">
        <w:rPr>
          <w:rFonts w:ascii="Arial" w:eastAsia="Arial" w:hAnsi="Arial" w:cs="Arial"/>
          <w:sz w:val="24"/>
          <w:szCs w:val="24"/>
          <w:lang w:val="es-ES"/>
        </w:rPr>
        <w:t>debía</w:t>
      </w:r>
      <w:r w:rsidR="41970C95" w:rsidRPr="2BBE7B3C">
        <w:rPr>
          <w:rFonts w:ascii="Arial" w:eastAsia="Arial" w:hAnsi="Arial" w:cs="Arial"/>
          <w:sz w:val="24"/>
          <w:szCs w:val="24"/>
          <w:lang w:val="es-ES"/>
        </w:rPr>
        <w:t xml:space="preserve"> estar actualizado para el 31 de agosto de 2026 argumentando que no actualizara </w:t>
      </w:r>
      <w:r w:rsidR="5BD7E198" w:rsidRPr="2BBE7B3C">
        <w:rPr>
          <w:rFonts w:ascii="Arial" w:eastAsia="Arial" w:hAnsi="Arial" w:cs="Arial"/>
          <w:sz w:val="24"/>
          <w:szCs w:val="24"/>
          <w:lang w:val="es-ES"/>
        </w:rPr>
        <w:t xml:space="preserve">el PINAR y que dicho documento </w:t>
      </w:r>
      <w:r w:rsidR="5CA5E5F4" w:rsidRPr="2BBE7B3C">
        <w:rPr>
          <w:rFonts w:ascii="Arial" w:eastAsia="Arial" w:hAnsi="Arial" w:cs="Arial"/>
          <w:sz w:val="24"/>
          <w:szCs w:val="24"/>
          <w:lang w:val="es-ES"/>
        </w:rPr>
        <w:t>también</w:t>
      </w:r>
      <w:r w:rsidR="5BD7E198" w:rsidRPr="2BBE7B3C">
        <w:rPr>
          <w:rFonts w:ascii="Arial" w:eastAsia="Arial" w:hAnsi="Arial" w:cs="Arial"/>
          <w:sz w:val="24"/>
          <w:szCs w:val="24"/>
          <w:lang w:val="es-ES"/>
        </w:rPr>
        <w:t xml:space="preserve"> tiene vigencia hasta el 2026</w:t>
      </w:r>
      <w:r w:rsidR="6F64201A" w:rsidRPr="2BBE7B3C">
        <w:rPr>
          <w:rFonts w:ascii="Arial" w:eastAsia="Arial" w:hAnsi="Arial" w:cs="Arial"/>
          <w:sz w:val="24"/>
          <w:szCs w:val="24"/>
          <w:lang w:val="es-ES"/>
        </w:rPr>
        <w:t>.</w:t>
      </w:r>
    </w:p>
    <w:p w14:paraId="09BC47EA" w14:textId="6AF4BEDF" w:rsidR="6F64201A" w:rsidRDefault="6F64201A" w:rsidP="12E9455A">
      <w:pPr>
        <w:pStyle w:val="Prrafodelista"/>
        <w:widowControl w:val="0"/>
        <w:spacing w:before="1" w:line="360" w:lineRule="auto"/>
        <w:ind w:right="601"/>
        <w:jc w:val="both"/>
        <w:rPr>
          <w:rFonts w:ascii="Arial" w:eastAsia="Arial" w:hAnsi="Arial" w:cs="Arial"/>
          <w:sz w:val="24"/>
          <w:szCs w:val="24"/>
          <w:lang w:val="es-ES"/>
        </w:rPr>
      </w:pPr>
      <w:r w:rsidRPr="12E9455A">
        <w:rPr>
          <w:rFonts w:ascii="Arial" w:eastAsia="Arial" w:hAnsi="Arial" w:cs="Arial"/>
          <w:sz w:val="24"/>
          <w:szCs w:val="24"/>
          <w:lang w:val="es-ES"/>
        </w:rPr>
        <w:t>Así mismo se deberá realizar el cronograma y el plan de trabajo correspondiente.</w:t>
      </w:r>
    </w:p>
    <w:p w14:paraId="092C74C4" w14:textId="4F1AF844" w:rsidR="6F64201A" w:rsidRDefault="6F64201A"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Responsable:</w:t>
      </w:r>
      <w:r w:rsidRPr="2BBE7B3C">
        <w:rPr>
          <w:rFonts w:ascii="Arial" w:eastAsia="Arial" w:hAnsi="Arial" w:cs="Arial"/>
          <w:sz w:val="24"/>
          <w:szCs w:val="24"/>
          <w:lang w:val="es-ES"/>
        </w:rPr>
        <w:t xml:space="preserve"> Equipo Interdisciplinario.</w:t>
      </w:r>
    </w:p>
    <w:p w14:paraId="38EE9337" w14:textId="648F3086" w:rsidR="6F64201A" w:rsidRDefault="6F64201A"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Fecha Límite de ejecución</w:t>
      </w:r>
      <w:r w:rsidRPr="2BBE7B3C">
        <w:rPr>
          <w:rFonts w:ascii="Arial" w:eastAsia="Arial" w:hAnsi="Arial" w:cs="Arial"/>
          <w:sz w:val="24"/>
          <w:szCs w:val="24"/>
          <w:lang w:val="es-ES"/>
        </w:rPr>
        <w:t xml:space="preserve">: </w:t>
      </w:r>
      <w:r w:rsidR="5B5B3D29" w:rsidRPr="2BBE7B3C">
        <w:rPr>
          <w:rFonts w:ascii="Arial" w:eastAsia="Arial" w:hAnsi="Arial" w:cs="Arial"/>
          <w:sz w:val="24"/>
          <w:szCs w:val="24"/>
          <w:lang w:val="es-ES"/>
        </w:rPr>
        <w:t>30 de mayo de 2026.</w:t>
      </w:r>
    </w:p>
    <w:p w14:paraId="10E02006" w14:textId="6273812A" w:rsidR="2BBE7B3C" w:rsidRDefault="2BBE7B3C" w:rsidP="2BBE7B3C">
      <w:pPr>
        <w:pStyle w:val="Prrafodelista"/>
        <w:widowControl w:val="0"/>
        <w:spacing w:before="1" w:line="360" w:lineRule="auto"/>
        <w:ind w:right="601"/>
        <w:jc w:val="both"/>
        <w:rPr>
          <w:rFonts w:ascii="Arial" w:eastAsia="Arial" w:hAnsi="Arial" w:cs="Arial"/>
          <w:sz w:val="24"/>
          <w:szCs w:val="24"/>
          <w:lang w:val="es-ES"/>
        </w:rPr>
      </w:pPr>
    </w:p>
    <w:p w14:paraId="06E00BA3" w14:textId="29138435" w:rsidR="602AC33C" w:rsidRDefault="210454F3">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 xml:space="preserve">Acción: </w:t>
      </w:r>
      <w:r w:rsidR="5B5B3D29" w:rsidRPr="2BBE7B3C">
        <w:rPr>
          <w:rFonts w:ascii="Arial" w:eastAsia="Arial" w:hAnsi="Arial" w:cs="Arial"/>
          <w:sz w:val="24"/>
          <w:szCs w:val="24"/>
          <w:lang w:val="es-ES"/>
        </w:rPr>
        <w:t xml:space="preserve">Realizar Memorando anexando el protocolo relacionado con las transferencias documentales, el cual </w:t>
      </w:r>
      <w:r w:rsidR="27E3A0F9" w:rsidRPr="2BBE7B3C">
        <w:rPr>
          <w:rFonts w:ascii="Arial" w:eastAsia="Arial" w:hAnsi="Arial" w:cs="Arial"/>
          <w:sz w:val="24"/>
          <w:szCs w:val="24"/>
          <w:lang w:val="es-ES"/>
        </w:rPr>
        <w:t>será</w:t>
      </w:r>
      <w:r w:rsidR="5B5B3D29" w:rsidRPr="2BBE7B3C">
        <w:rPr>
          <w:rFonts w:ascii="Arial" w:eastAsia="Arial" w:hAnsi="Arial" w:cs="Arial"/>
          <w:sz w:val="24"/>
          <w:szCs w:val="24"/>
          <w:lang w:val="es-ES"/>
        </w:rPr>
        <w:t xml:space="preserve"> enviado a </w:t>
      </w:r>
      <w:r w:rsidR="602AC33C" w:rsidRPr="2BBE7B3C">
        <w:rPr>
          <w:rFonts w:ascii="Arial" w:eastAsia="Arial" w:hAnsi="Arial" w:cs="Arial"/>
          <w:sz w:val="24"/>
          <w:szCs w:val="24"/>
          <w:lang w:val="es-ES"/>
        </w:rPr>
        <w:t>todas las dependencias.</w:t>
      </w:r>
      <w:r w:rsidR="7EF1C595" w:rsidRPr="2BBE7B3C">
        <w:rPr>
          <w:rFonts w:ascii="Arial" w:eastAsia="Arial" w:hAnsi="Arial" w:cs="Arial"/>
          <w:sz w:val="24"/>
          <w:szCs w:val="24"/>
          <w:lang w:val="es-ES"/>
        </w:rPr>
        <w:t xml:space="preserve"> </w:t>
      </w:r>
      <w:r w:rsidR="602AC33C" w:rsidRPr="2BBE7B3C">
        <w:rPr>
          <w:rFonts w:ascii="Arial" w:eastAsia="Arial" w:hAnsi="Arial" w:cs="Arial"/>
          <w:sz w:val="24"/>
          <w:szCs w:val="24"/>
          <w:lang w:val="es-ES"/>
        </w:rPr>
        <w:t xml:space="preserve">Compartir el protocolo el </w:t>
      </w:r>
      <w:r w:rsidR="348D129F" w:rsidRPr="2BBE7B3C">
        <w:rPr>
          <w:rFonts w:ascii="Arial" w:eastAsia="Arial" w:hAnsi="Arial" w:cs="Arial"/>
          <w:sz w:val="24"/>
          <w:szCs w:val="24"/>
          <w:lang w:val="es-ES"/>
        </w:rPr>
        <w:t>día</w:t>
      </w:r>
      <w:r w:rsidR="602AC33C" w:rsidRPr="2BBE7B3C">
        <w:rPr>
          <w:rFonts w:ascii="Arial" w:eastAsia="Arial" w:hAnsi="Arial" w:cs="Arial"/>
          <w:sz w:val="24"/>
          <w:szCs w:val="24"/>
          <w:lang w:val="es-ES"/>
        </w:rPr>
        <w:t xml:space="preserve"> 12 de mayo por el equipo para revisión y en caso de no existir ob</w:t>
      </w:r>
      <w:r w:rsidR="0F0D8BCF" w:rsidRPr="2BBE7B3C">
        <w:rPr>
          <w:rFonts w:ascii="Arial" w:eastAsia="Arial" w:hAnsi="Arial" w:cs="Arial"/>
          <w:sz w:val="24"/>
          <w:szCs w:val="24"/>
          <w:lang w:val="es-ES"/>
        </w:rPr>
        <w:t xml:space="preserve">servaciones o sugerencias estas </w:t>
      </w:r>
      <w:r w:rsidR="2C0C3FC1" w:rsidRPr="2BBE7B3C">
        <w:rPr>
          <w:rFonts w:ascii="Arial" w:eastAsia="Arial" w:hAnsi="Arial" w:cs="Arial"/>
          <w:sz w:val="24"/>
          <w:szCs w:val="24"/>
          <w:lang w:val="es-ES"/>
        </w:rPr>
        <w:t>deberán</w:t>
      </w:r>
      <w:r w:rsidR="0F0D8BCF" w:rsidRPr="2BBE7B3C">
        <w:rPr>
          <w:rFonts w:ascii="Arial" w:eastAsia="Arial" w:hAnsi="Arial" w:cs="Arial"/>
          <w:sz w:val="24"/>
          <w:szCs w:val="24"/>
          <w:lang w:val="es-ES"/>
        </w:rPr>
        <w:t xml:space="preserve"> remitirse el </w:t>
      </w:r>
      <w:r w:rsidR="1B8A417F" w:rsidRPr="2BBE7B3C">
        <w:rPr>
          <w:rFonts w:ascii="Arial" w:eastAsia="Arial" w:hAnsi="Arial" w:cs="Arial"/>
          <w:sz w:val="24"/>
          <w:szCs w:val="24"/>
          <w:lang w:val="es-ES"/>
        </w:rPr>
        <w:t>jueves</w:t>
      </w:r>
      <w:r w:rsidR="0F0D8BCF" w:rsidRPr="2BBE7B3C">
        <w:rPr>
          <w:rFonts w:ascii="Arial" w:eastAsia="Arial" w:hAnsi="Arial" w:cs="Arial"/>
          <w:sz w:val="24"/>
          <w:szCs w:val="24"/>
          <w:lang w:val="es-ES"/>
        </w:rPr>
        <w:t xml:space="preserve"> 14 de mayo para ser tenidas en </w:t>
      </w:r>
      <w:r w:rsidR="523ADFE5" w:rsidRPr="2BBE7B3C">
        <w:rPr>
          <w:rFonts w:ascii="Arial" w:eastAsia="Arial" w:hAnsi="Arial" w:cs="Arial"/>
          <w:sz w:val="24"/>
          <w:szCs w:val="24"/>
          <w:lang w:val="es-ES"/>
        </w:rPr>
        <w:t>cuenta</w:t>
      </w:r>
      <w:r w:rsidR="0B636A95" w:rsidRPr="2BBE7B3C">
        <w:rPr>
          <w:rFonts w:ascii="Arial" w:eastAsia="Arial" w:hAnsi="Arial" w:cs="Arial"/>
          <w:sz w:val="24"/>
          <w:szCs w:val="24"/>
          <w:lang w:val="es-ES"/>
        </w:rPr>
        <w:t xml:space="preserve"> y remitir el memorando el </w:t>
      </w:r>
      <w:r w:rsidR="5B46207C" w:rsidRPr="2BBE7B3C">
        <w:rPr>
          <w:rFonts w:ascii="Arial" w:eastAsia="Arial" w:hAnsi="Arial" w:cs="Arial"/>
          <w:sz w:val="24"/>
          <w:szCs w:val="24"/>
          <w:lang w:val="es-ES"/>
        </w:rPr>
        <w:t>día</w:t>
      </w:r>
      <w:r w:rsidR="0B636A95" w:rsidRPr="2BBE7B3C">
        <w:rPr>
          <w:rFonts w:ascii="Arial" w:eastAsia="Arial" w:hAnsi="Arial" w:cs="Arial"/>
          <w:sz w:val="24"/>
          <w:szCs w:val="24"/>
          <w:lang w:val="es-ES"/>
        </w:rPr>
        <w:t xml:space="preserve"> 15 de mayo a los directivos.</w:t>
      </w:r>
    </w:p>
    <w:p w14:paraId="095FF061" w14:textId="4167BC0F" w:rsidR="0B636A95" w:rsidRDefault="0B636A95"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 xml:space="preserve">Responsable: </w:t>
      </w:r>
      <w:r w:rsidR="423934FC" w:rsidRPr="2BBE7B3C">
        <w:rPr>
          <w:rFonts w:ascii="Arial" w:eastAsia="Arial" w:hAnsi="Arial" w:cs="Arial"/>
          <w:sz w:val="24"/>
          <w:szCs w:val="24"/>
          <w:lang w:val="es-ES"/>
        </w:rPr>
        <w:t>Jennifer Rodríguez, Michael Cubillos y Gisela Losada</w:t>
      </w:r>
    </w:p>
    <w:p w14:paraId="09AD8C70" w14:textId="3754357C" w:rsidR="423934FC" w:rsidRDefault="423934FC"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Fecha límite de ejecución:</w:t>
      </w:r>
      <w:r w:rsidRPr="2BBE7B3C">
        <w:rPr>
          <w:rFonts w:ascii="Arial" w:eastAsia="Arial" w:hAnsi="Arial" w:cs="Arial"/>
          <w:sz w:val="24"/>
          <w:szCs w:val="24"/>
          <w:lang w:val="es-ES"/>
        </w:rPr>
        <w:t xml:space="preserve"> 15 de mayo de 2026</w:t>
      </w:r>
      <w:r w:rsidR="4723D16C" w:rsidRPr="2BBE7B3C">
        <w:rPr>
          <w:rFonts w:ascii="Arial" w:eastAsia="Arial" w:hAnsi="Arial" w:cs="Arial"/>
          <w:sz w:val="24"/>
          <w:szCs w:val="24"/>
          <w:lang w:val="es-ES"/>
        </w:rPr>
        <w:t>.</w:t>
      </w:r>
    </w:p>
    <w:p w14:paraId="7988A962" w14:textId="2686701A"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02B634A6" w14:textId="031C905B" w:rsidR="739ED52B" w:rsidRDefault="739ED52B">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Acción</w:t>
      </w:r>
      <w:r w:rsidR="4580B979" w:rsidRPr="2BBE7B3C">
        <w:rPr>
          <w:rFonts w:ascii="Arial" w:eastAsia="Arial" w:hAnsi="Arial" w:cs="Arial"/>
          <w:b/>
          <w:bCs/>
          <w:sz w:val="24"/>
          <w:szCs w:val="24"/>
          <w:lang w:val="es-ES"/>
        </w:rPr>
        <w:t>:</w:t>
      </w:r>
      <w:r w:rsidRPr="2BBE7B3C">
        <w:rPr>
          <w:rFonts w:ascii="Arial" w:eastAsia="Arial" w:hAnsi="Arial" w:cs="Arial"/>
          <w:sz w:val="24"/>
          <w:szCs w:val="24"/>
          <w:lang w:val="es-ES"/>
        </w:rPr>
        <w:t xml:space="preserve"> </w:t>
      </w:r>
      <w:commentRangeStart w:id="6"/>
      <w:commentRangeStart w:id="7"/>
      <w:commentRangeStart w:id="8"/>
      <w:r w:rsidR="4723D16C" w:rsidRPr="2BBE7B3C">
        <w:rPr>
          <w:rFonts w:ascii="Arial" w:eastAsia="Arial" w:hAnsi="Arial" w:cs="Arial"/>
          <w:sz w:val="24"/>
          <w:szCs w:val="24"/>
          <w:lang w:val="es-ES"/>
        </w:rPr>
        <w:t>Organizar capacitaciones virtuales de transfer</w:t>
      </w:r>
      <w:r w:rsidR="6B5B0142" w:rsidRPr="2BBE7B3C">
        <w:rPr>
          <w:rFonts w:ascii="Arial" w:eastAsia="Arial" w:hAnsi="Arial" w:cs="Arial"/>
          <w:sz w:val="24"/>
          <w:szCs w:val="24"/>
          <w:lang w:val="es-ES"/>
        </w:rPr>
        <w:t>encias</w:t>
      </w:r>
      <w:r w:rsidR="73C2D923" w:rsidRPr="2BBE7B3C">
        <w:rPr>
          <w:rFonts w:ascii="Arial" w:eastAsia="Arial" w:hAnsi="Arial" w:cs="Arial"/>
          <w:sz w:val="24"/>
          <w:szCs w:val="24"/>
          <w:lang w:val="es-ES"/>
        </w:rPr>
        <w:t xml:space="preserve"> </w:t>
      </w:r>
      <w:r w:rsidR="65080259" w:rsidRPr="2BBE7B3C">
        <w:rPr>
          <w:rFonts w:ascii="Arial" w:eastAsia="Arial" w:hAnsi="Arial" w:cs="Arial"/>
          <w:sz w:val="24"/>
          <w:szCs w:val="24"/>
          <w:lang w:val="es-ES"/>
        </w:rPr>
        <w:t>primarias</w:t>
      </w:r>
      <w:r w:rsidR="2CEA20AF" w:rsidRPr="2BBE7B3C">
        <w:rPr>
          <w:rFonts w:ascii="Arial" w:eastAsia="Arial" w:hAnsi="Arial" w:cs="Arial"/>
          <w:sz w:val="24"/>
          <w:szCs w:val="24"/>
          <w:lang w:val="es-ES"/>
        </w:rPr>
        <w:t xml:space="preserve"> para las 76 dependencias de la </w:t>
      </w:r>
      <w:r w:rsidR="25264514" w:rsidRPr="2BBE7B3C">
        <w:rPr>
          <w:rFonts w:ascii="Arial" w:eastAsia="Arial" w:hAnsi="Arial" w:cs="Arial"/>
          <w:sz w:val="24"/>
          <w:szCs w:val="24"/>
          <w:lang w:val="es-ES"/>
        </w:rPr>
        <w:t>Contraloría</w:t>
      </w:r>
      <w:r w:rsidR="2CEA20AF" w:rsidRPr="2BBE7B3C">
        <w:rPr>
          <w:rFonts w:ascii="Arial" w:eastAsia="Arial" w:hAnsi="Arial" w:cs="Arial"/>
          <w:sz w:val="24"/>
          <w:szCs w:val="24"/>
          <w:lang w:val="es-ES"/>
        </w:rPr>
        <w:t xml:space="preserve"> de </w:t>
      </w:r>
      <w:r w:rsidR="1C51AB37" w:rsidRPr="2BBE7B3C">
        <w:rPr>
          <w:rFonts w:ascii="Arial" w:eastAsia="Arial" w:hAnsi="Arial" w:cs="Arial"/>
          <w:sz w:val="24"/>
          <w:szCs w:val="24"/>
          <w:lang w:val="es-ES"/>
        </w:rPr>
        <w:t>Bogotá,</w:t>
      </w:r>
      <w:r w:rsidR="1CC34AA7" w:rsidRPr="2BBE7B3C">
        <w:rPr>
          <w:rFonts w:ascii="Arial" w:eastAsia="Arial" w:hAnsi="Arial" w:cs="Arial"/>
          <w:sz w:val="24"/>
          <w:szCs w:val="24"/>
          <w:lang w:val="es-ES"/>
        </w:rPr>
        <w:t xml:space="preserve"> con el </w:t>
      </w:r>
      <w:r w:rsidR="2BE8B3D0" w:rsidRPr="2BBE7B3C">
        <w:rPr>
          <w:rFonts w:ascii="Arial" w:eastAsia="Arial" w:hAnsi="Arial" w:cs="Arial"/>
          <w:sz w:val="24"/>
          <w:szCs w:val="24"/>
          <w:lang w:val="es-ES"/>
        </w:rPr>
        <w:t>propósito</w:t>
      </w:r>
      <w:r w:rsidR="1CC34AA7" w:rsidRPr="2BBE7B3C">
        <w:rPr>
          <w:rFonts w:ascii="Arial" w:eastAsia="Arial" w:hAnsi="Arial" w:cs="Arial"/>
          <w:sz w:val="24"/>
          <w:szCs w:val="24"/>
          <w:lang w:val="es-ES"/>
        </w:rPr>
        <w:t xml:space="preserve"> de </w:t>
      </w:r>
      <w:r w:rsidR="056B0608" w:rsidRPr="2BBE7B3C">
        <w:rPr>
          <w:rFonts w:ascii="Arial" w:eastAsia="Arial" w:hAnsi="Arial" w:cs="Arial"/>
          <w:sz w:val="24"/>
          <w:szCs w:val="24"/>
          <w:lang w:val="es-ES"/>
        </w:rPr>
        <w:t xml:space="preserve">fortalecer el </w:t>
      </w:r>
      <w:r w:rsidR="07A150B0" w:rsidRPr="2BBE7B3C">
        <w:rPr>
          <w:rFonts w:ascii="Arial" w:eastAsia="Arial" w:hAnsi="Arial" w:cs="Arial"/>
          <w:sz w:val="24"/>
          <w:szCs w:val="24"/>
          <w:lang w:val="es-ES"/>
        </w:rPr>
        <w:t>proceso el</w:t>
      </w:r>
      <w:r w:rsidR="1CC34AA7" w:rsidRPr="2BBE7B3C">
        <w:rPr>
          <w:rFonts w:ascii="Arial" w:eastAsia="Arial" w:hAnsi="Arial" w:cs="Arial"/>
          <w:sz w:val="24"/>
          <w:szCs w:val="24"/>
          <w:lang w:val="es-ES"/>
        </w:rPr>
        <w:t xml:space="preserve"> proceso de Gestión documental de la entidad </w:t>
      </w:r>
      <w:r w:rsidR="30E5ED44" w:rsidRPr="2BBE7B3C">
        <w:rPr>
          <w:rFonts w:ascii="Arial" w:eastAsia="Arial" w:hAnsi="Arial" w:cs="Arial"/>
          <w:sz w:val="24"/>
          <w:szCs w:val="24"/>
          <w:lang w:val="es-ES"/>
        </w:rPr>
        <w:t>y</w:t>
      </w:r>
      <w:r w:rsidR="1CC34AA7" w:rsidRPr="2BBE7B3C">
        <w:rPr>
          <w:rFonts w:ascii="Arial" w:eastAsia="Arial" w:hAnsi="Arial" w:cs="Arial"/>
          <w:sz w:val="24"/>
          <w:szCs w:val="24"/>
          <w:lang w:val="es-ES"/>
        </w:rPr>
        <w:t xml:space="preserve"> </w:t>
      </w:r>
      <w:r w:rsidR="367BE070" w:rsidRPr="2BBE7B3C">
        <w:rPr>
          <w:rFonts w:ascii="Arial" w:eastAsia="Arial" w:hAnsi="Arial" w:cs="Arial"/>
          <w:sz w:val="24"/>
          <w:szCs w:val="24"/>
          <w:lang w:val="es-ES"/>
        </w:rPr>
        <w:t>realizar retroalimentació</w:t>
      </w:r>
      <w:r w:rsidR="78442DC6" w:rsidRPr="2BBE7B3C">
        <w:rPr>
          <w:rFonts w:ascii="Arial" w:eastAsia="Arial" w:hAnsi="Arial" w:cs="Arial"/>
          <w:sz w:val="24"/>
          <w:szCs w:val="24"/>
          <w:lang w:val="es-ES"/>
        </w:rPr>
        <w:t xml:space="preserve">n, </w:t>
      </w:r>
      <w:r w:rsidR="367BE070" w:rsidRPr="2BBE7B3C">
        <w:rPr>
          <w:rFonts w:ascii="Arial" w:eastAsia="Arial" w:hAnsi="Arial" w:cs="Arial"/>
          <w:sz w:val="24"/>
          <w:szCs w:val="24"/>
          <w:lang w:val="es-ES"/>
        </w:rPr>
        <w:t>resolver inquietudes sobre temas relacionados.</w:t>
      </w:r>
    </w:p>
    <w:p w14:paraId="248A7D71" w14:textId="674D63EC" w:rsidR="02D8CDFF" w:rsidRDefault="02D8CDFF" w:rsidP="12E9455A">
      <w:pPr>
        <w:pStyle w:val="Prrafodelista"/>
        <w:widowControl w:val="0"/>
        <w:spacing w:before="1" w:line="360" w:lineRule="auto"/>
        <w:ind w:right="601"/>
        <w:jc w:val="both"/>
        <w:rPr>
          <w:rFonts w:ascii="Arial" w:eastAsia="Arial" w:hAnsi="Arial" w:cs="Arial"/>
          <w:sz w:val="24"/>
          <w:szCs w:val="24"/>
          <w:lang w:val="es-ES"/>
        </w:rPr>
      </w:pPr>
      <w:r w:rsidRPr="100CD50C">
        <w:rPr>
          <w:rFonts w:ascii="Arial" w:eastAsia="Arial" w:hAnsi="Arial" w:cs="Arial"/>
          <w:sz w:val="24"/>
          <w:szCs w:val="24"/>
          <w:lang w:val="es-ES"/>
        </w:rPr>
        <w:t xml:space="preserve">Responsable: Jennifer Rodríguez Michael Cubillos, </w:t>
      </w:r>
      <w:r w:rsidR="58DBBA41" w:rsidRPr="100CD50C">
        <w:rPr>
          <w:rFonts w:ascii="Arial" w:eastAsia="Arial" w:hAnsi="Arial" w:cs="Arial"/>
          <w:sz w:val="24"/>
          <w:szCs w:val="24"/>
          <w:lang w:val="es-ES"/>
        </w:rPr>
        <w:t>Y</w:t>
      </w:r>
      <w:r w:rsidRPr="100CD50C">
        <w:rPr>
          <w:rFonts w:ascii="Arial" w:eastAsia="Arial" w:hAnsi="Arial" w:cs="Arial"/>
          <w:sz w:val="24"/>
          <w:szCs w:val="24"/>
          <w:lang w:val="es-ES"/>
        </w:rPr>
        <w:t>isela Losada y Pedro Malpica.</w:t>
      </w:r>
    </w:p>
    <w:p w14:paraId="380AB090" w14:textId="340FAF6E" w:rsidR="01F3C09E" w:rsidRDefault="01F3C09E"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Fecha Límite de Ejecución:</w:t>
      </w:r>
      <w:r w:rsidRPr="2BBE7B3C">
        <w:rPr>
          <w:rFonts w:ascii="Arial" w:eastAsia="Arial" w:hAnsi="Arial" w:cs="Arial"/>
          <w:sz w:val="24"/>
          <w:szCs w:val="24"/>
          <w:lang w:val="es-ES"/>
        </w:rPr>
        <w:t xml:space="preserve"> 15 de mayo de 2026</w:t>
      </w:r>
      <w:commentRangeEnd w:id="6"/>
      <w:r>
        <w:rPr>
          <w:rStyle w:val="Refdecomentario"/>
          <w:rFonts w:ascii="Arial" w:eastAsia="Arial" w:hAnsi="Arial" w:cs="Arial"/>
          <w:sz w:val="24"/>
          <w:szCs w:val="24"/>
          <w:lang w:val="es-ES"/>
        </w:rPr>
        <w:commentReference w:id="6"/>
      </w:r>
      <w:commentRangeEnd w:id="7"/>
      <w:r>
        <w:rPr>
          <w:rStyle w:val="Refdecomentario"/>
          <w:rFonts w:ascii="Arial" w:eastAsia="Arial" w:hAnsi="Arial" w:cs="Arial"/>
          <w:sz w:val="24"/>
          <w:szCs w:val="24"/>
          <w:lang w:val="es-ES"/>
        </w:rPr>
        <w:commentReference w:id="7"/>
      </w:r>
      <w:commentRangeEnd w:id="8"/>
      <w:r>
        <w:rPr>
          <w:rStyle w:val="Refdecomentario"/>
          <w:rFonts w:ascii="Arial" w:eastAsia="Arial" w:hAnsi="Arial" w:cs="Arial"/>
          <w:sz w:val="24"/>
          <w:szCs w:val="24"/>
          <w:lang w:val="es-ES"/>
        </w:rPr>
        <w:commentReference w:id="8"/>
      </w:r>
    </w:p>
    <w:p w14:paraId="3032D81B" w14:textId="69267518"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56A99C87" w14:textId="2B09BB9C" w:rsidR="2357AF6C" w:rsidRDefault="2357AF6C" w:rsidP="2BBE7B3C">
      <w:pPr>
        <w:pStyle w:val="Prrafodelista"/>
        <w:widowControl w:val="0"/>
        <w:numPr>
          <w:ilvl w:val="0"/>
          <w:numId w:val="1"/>
        </w:numPr>
        <w:spacing w:before="1" w:line="360" w:lineRule="auto"/>
        <w:ind w:right="601"/>
        <w:jc w:val="both"/>
        <w:rPr>
          <w:rFonts w:ascii="Arial" w:eastAsia="Arial" w:hAnsi="Arial" w:cs="Arial"/>
          <w:sz w:val="24"/>
          <w:szCs w:val="24"/>
          <w:lang w:val="es-ES"/>
        </w:rPr>
      </w:pPr>
      <w:r w:rsidRPr="100CD50C">
        <w:rPr>
          <w:rFonts w:ascii="Arial" w:eastAsia="Arial" w:hAnsi="Arial" w:cs="Arial"/>
          <w:sz w:val="24"/>
          <w:szCs w:val="24"/>
          <w:lang w:val="es-ES"/>
        </w:rPr>
        <w:t xml:space="preserve">Realizar capacitaciones a los funcionarios nuevos </w:t>
      </w:r>
      <w:r w:rsidR="39E60C5C" w:rsidRPr="100CD50C">
        <w:rPr>
          <w:rFonts w:ascii="Arial" w:eastAsia="Arial" w:hAnsi="Arial" w:cs="Arial"/>
          <w:sz w:val="24"/>
          <w:szCs w:val="24"/>
          <w:lang w:val="es-ES"/>
        </w:rPr>
        <w:t xml:space="preserve">con el fin de socializar el </w:t>
      </w:r>
      <w:r w:rsidR="5882F474" w:rsidRPr="100CD50C">
        <w:rPr>
          <w:rFonts w:ascii="Arial" w:eastAsia="Arial" w:hAnsi="Arial" w:cs="Arial"/>
          <w:sz w:val="24"/>
          <w:szCs w:val="24"/>
          <w:lang w:val="es-ES"/>
        </w:rPr>
        <w:t xml:space="preserve">Proceso de </w:t>
      </w:r>
      <w:r w:rsidR="5739C8ED" w:rsidRPr="100CD50C">
        <w:rPr>
          <w:rFonts w:ascii="Arial" w:eastAsia="Arial" w:hAnsi="Arial" w:cs="Arial"/>
          <w:sz w:val="24"/>
          <w:szCs w:val="24"/>
          <w:lang w:val="es-ES"/>
        </w:rPr>
        <w:t>Gestión</w:t>
      </w:r>
      <w:r w:rsidR="5882F474" w:rsidRPr="100CD50C">
        <w:rPr>
          <w:rFonts w:ascii="Arial" w:eastAsia="Arial" w:hAnsi="Arial" w:cs="Arial"/>
          <w:sz w:val="24"/>
          <w:szCs w:val="24"/>
          <w:lang w:val="es-ES"/>
        </w:rPr>
        <w:t xml:space="preserve"> Documental</w:t>
      </w:r>
      <w:r w:rsidR="39E60C5C" w:rsidRPr="100CD50C">
        <w:rPr>
          <w:rFonts w:ascii="Arial" w:eastAsia="Arial" w:hAnsi="Arial" w:cs="Arial"/>
          <w:sz w:val="24"/>
          <w:szCs w:val="24"/>
          <w:lang w:val="es-ES"/>
        </w:rPr>
        <w:t xml:space="preserve"> de la entidad</w:t>
      </w:r>
      <w:r w:rsidR="1219A0F0" w:rsidRPr="100CD50C">
        <w:rPr>
          <w:rFonts w:ascii="Arial" w:eastAsia="Arial" w:hAnsi="Arial" w:cs="Arial"/>
          <w:sz w:val="24"/>
          <w:szCs w:val="24"/>
          <w:lang w:val="es-ES"/>
        </w:rPr>
        <w:t>.</w:t>
      </w:r>
    </w:p>
    <w:p w14:paraId="09809090" w14:textId="31383E3B" w:rsidR="43E061B1" w:rsidRDefault="43E061B1" w:rsidP="2BBE7B3C">
      <w:pPr>
        <w:pStyle w:val="Prrafodelista"/>
        <w:widowControl w:val="0"/>
        <w:spacing w:before="1" w:line="360" w:lineRule="auto"/>
        <w:ind w:right="601"/>
        <w:jc w:val="both"/>
      </w:pPr>
      <w:r w:rsidRPr="100CD50C">
        <w:rPr>
          <w:rFonts w:ascii="Arial" w:eastAsia="Arial" w:hAnsi="Arial" w:cs="Arial"/>
          <w:b/>
          <w:bCs/>
          <w:sz w:val="24"/>
          <w:szCs w:val="24"/>
          <w:lang w:val="es-ES"/>
        </w:rPr>
        <w:t>Responsable:</w:t>
      </w:r>
      <w:r w:rsidRPr="100CD50C">
        <w:rPr>
          <w:rFonts w:ascii="Arial" w:eastAsia="Arial" w:hAnsi="Arial" w:cs="Arial"/>
          <w:sz w:val="24"/>
          <w:szCs w:val="24"/>
          <w:lang w:val="es-ES"/>
        </w:rPr>
        <w:t xml:space="preserve"> Jennifer Rodríguez Michael Cubillos, </w:t>
      </w:r>
      <w:r w:rsidR="3E119DF9" w:rsidRPr="100CD50C">
        <w:rPr>
          <w:rFonts w:ascii="Arial" w:eastAsia="Arial" w:hAnsi="Arial" w:cs="Arial"/>
          <w:sz w:val="24"/>
          <w:szCs w:val="24"/>
          <w:lang w:val="es-ES"/>
        </w:rPr>
        <w:t>Y</w:t>
      </w:r>
      <w:r w:rsidRPr="100CD50C">
        <w:rPr>
          <w:rFonts w:ascii="Arial" w:eastAsia="Arial" w:hAnsi="Arial" w:cs="Arial"/>
          <w:sz w:val="24"/>
          <w:szCs w:val="24"/>
          <w:lang w:val="es-ES"/>
        </w:rPr>
        <w:t>isela Losada</w:t>
      </w:r>
    </w:p>
    <w:p w14:paraId="15FC2D5E" w14:textId="1833C906" w:rsidR="43E061B1" w:rsidRDefault="43E061B1" w:rsidP="2BBE7B3C">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Fecha Límite de Ejecución:</w:t>
      </w:r>
      <w:r w:rsidRPr="2BBE7B3C">
        <w:rPr>
          <w:rFonts w:ascii="Arial" w:eastAsia="Arial" w:hAnsi="Arial" w:cs="Arial"/>
          <w:sz w:val="24"/>
          <w:szCs w:val="24"/>
          <w:lang w:val="es-ES"/>
        </w:rPr>
        <w:t xml:space="preserve"> 21 de mayo de 2026</w:t>
      </w:r>
      <w:commentRangeStart w:id="9"/>
      <w:commentRangeStart w:id="10"/>
      <w:commentRangeStart w:id="11"/>
      <w:commentRangeEnd w:id="9"/>
      <w:r>
        <w:rPr>
          <w:rStyle w:val="Refdecomentario"/>
          <w:rFonts w:ascii="Arial" w:eastAsia="Arial" w:hAnsi="Arial" w:cs="Arial"/>
          <w:sz w:val="24"/>
          <w:szCs w:val="24"/>
          <w:lang w:val="es-ES"/>
        </w:rPr>
        <w:commentReference w:id="9"/>
      </w:r>
      <w:commentRangeEnd w:id="10"/>
      <w:r>
        <w:rPr>
          <w:rStyle w:val="Refdecomentario"/>
          <w:rFonts w:ascii="Arial" w:eastAsia="Arial" w:hAnsi="Arial" w:cs="Arial"/>
          <w:sz w:val="24"/>
          <w:szCs w:val="24"/>
          <w:lang w:val="es-ES"/>
        </w:rPr>
        <w:commentReference w:id="10"/>
      </w:r>
      <w:commentRangeEnd w:id="11"/>
      <w:r>
        <w:rPr>
          <w:rStyle w:val="Refdecomentario"/>
          <w:rFonts w:ascii="Arial" w:eastAsia="Arial" w:hAnsi="Arial" w:cs="Arial"/>
          <w:sz w:val="24"/>
          <w:szCs w:val="24"/>
          <w:lang w:val="es-ES"/>
        </w:rPr>
        <w:commentReference w:id="11"/>
      </w:r>
    </w:p>
    <w:p w14:paraId="7FABE4A9" w14:textId="6DA2600B" w:rsidR="2BBE7B3C" w:rsidRDefault="2BBE7B3C" w:rsidP="2BBE7B3C">
      <w:pPr>
        <w:pStyle w:val="Prrafodelista"/>
        <w:widowControl w:val="0"/>
        <w:spacing w:before="1" w:line="360" w:lineRule="auto"/>
        <w:ind w:right="601"/>
        <w:jc w:val="both"/>
        <w:rPr>
          <w:rFonts w:ascii="Arial" w:eastAsia="Arial" w:hAnsi="Arial" w:cs="Arial"/>
          <w:sz w:val="24"/>
          <w:szCs w:val="24"/>
          <w:lang w:val="es-ES"/>
        </w:rPr>
      </w:pPr>
    </w:p>
    <w:p w14:paraId="1A130BB1" w14:textId="49A22317"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1EF296B3" w14:textId="6640D03B" w:rsidR="3F166308" w:rsidRDefault="3F166308">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Acción</w:t>
      </w:r>
      <w:r w:rsidR="4CAA315B" w:rsidRPr="2BBE7B3C">
        <w:rPr>
          <w:rFonts w:ascii="Arial" w:eastAsia="Arial" w:hAnsi="Arial" w:cs="Arial"/>
          <w:b/>
          <w:bCs/>
          <w:sz w:val="24"/>
          <w:szCs w:val="24"/>
          <w:lang w:val="es-ES"/>
        </w:rPr>
        <w:t>:</w:t>
      </w:r>
      <w:r w:rsidRPr="2BBE7B3C">
        <w:rPr>
          <w:rFonts w:ascii="Arial" w:eastAsia="Arial" w:hAnsi="Arial" w:cs="Arial"/>
          <w:sz w:val="24"/>
          <w:szCs w:val="24"/>
          <w:lang w:val="es-ES"/>
        </w:rPr>
        <w:t xml:space="preserve"> elaborar el </w:t>
      </w:r>
      <w:commentRangeStart w:id="12"/>
      <w:r w:rsidRPr="2BBE7B3C">
        <w:rPr>
          <w:rFonts w:ascii="Arial" w:eastAsia="Arial" w:hAnsi="Arial" w:cs="Arial"/>
          <w:sz w:val="24"/>
          <w:szCs w:val="24"/>
          <w:lang w:val="es-ES"/>
        </w:rPr>
        <w:t>informe</w:t>
      </w:r>
      <w:commentRangeEnd w:id="12"/>
      <w:r w:rsidRPr="2BBE7B3C">
        <w:rPr>
          <w:rStyle w:val="Refdecomentario"/>
          <w:rFonts w:ascii="Arial" w:eastAsia="Arial" w:hAnsi="Arial" w:cs="Arial"/>
          <w:sz w:val="24"/>
          <w:szCs w:val="24"/>
          <w:lang w:val="es-ES"/>
        </w:rPr>
        <w:commentReference w:id="12"/>
      </w:r>
      <w:r w:rsidRPr="2BBE7B3C">
        <w:rPr>
          <w:rFonts w:ascii="Arial" w:eastAsia="Arial" w:hAnsi="Arial" w:cs="Arial"/>
          <w:sz w:val="24"/>
          <w:szCs w:val="24"/>
          <w:lang w:val="es-ES"/>
        </w:rPr>
        <w:t xml:space="preserve"> </w:t>
      </w:r>
      <w:r w:rsidR="6A8D6BB7" w:rsidRPr="2BBE7B3C">
        <w:rPr>
          <w:rFonts w:ascii="Arial" w:eastAsia="Arial" w:hAnsi="Arial" w:cs="Arial"/>
          <w:sz w:val="24"/>
          <w:szCs w:val="24"/>
          <w:lang w:val="es-ES"/>
        </w:rPr>
        <w:t xml:space="preserve">de gestión </w:t>
      </w:r>
      <w:r w:rsidRPr="2BBE7B3C">
        <w:rPr>
          <w:rFonts w:ascii="Arial" w:eastAsia="Arial" w:hAnsi="Arial" w:cs="Arial"/>
          <w:sz w:val="24"/>
          <w:szCs w:val="24"/>
          <w:lang w:val="es-ES"/>
        </w:rPr>
        <w:t xml:space="preserve">con corte al 15 de junio, posteriormente entre el 151 y el 20 de junio </w:t>
      </w:r>
      <w:r w:rsidR="1A944758" w:rsidRPr="2BBE7B3C">
        <w:rPr>
          <w:rFonts w:ascii="Arial" w:eastAsia="Arial" w:hAnsi="Arial" w:cs="Arial"/>
          <w:sz w:val="24"/>
          <w:szCs w:val="24"/>
          <w:lang w:val="es-ES"/>
        </w:rPr>
        <w:t xml:space="preserve">de 2026 se </w:t>
      </w:r>
      <w:r w:rsidR="74AC90D5" w:rsidRPr="2BBE7B3C">
        <w:rPr>
          <w:rFonts w:ascii="Arial" w:eastAsia="Arial" w:hAnsi="Arial" w:cs="Arial"/>
          <w:sz w:val="24"/>
          <w:szCs w:val="24"/>
          <w:lang w:val="es-ES"/>
        </w:rPr>
        <w:t>revisará</w:t>
      </w:r>
      <w:r w:rsidR="1A944758" w:rsidRPr="2BBE7B3C">
        <w:rPr>
          <w:rFonts w:ascii="Arial" w:eastAsia="Arial" w:hAnsi="Arial" w:cs="Arial"/>
          <w:sz w:val="24"/>
          <w:szCs w:val="24"/>
          <w:lang w:val="es-ES"/>
        </w:rPr>
        <w:t xml:space="preserve"> el informe con Gustavo forero, Pedro Malpica </w:t>
      </w:r>
      <w:r w:rsidR="0C724530" w:rsidRPr="2BBE7B3C">
        <w:rPr>
          <w:rFonts w:ascii="Arial" w:eastAsia="Arial" w:hAnsi="Arial" w:cs="Arial"/>
          <w:sz w:val="24"/>
          <w:szCs w:val="24"/>
          <w:lang w:val="es-ES"/>
        </w:rPr>
        <w:t>y John Garzón</w:t>
      </w:r>
      <w:r w:rsidR="44D064CE" w:rsidRPr="2BBE7B3C">
        <w:rPr>
          <w:rFonts w:ascii="Arial" w:eastAsia="Arial" w:hAnsi="Arial" w:cs="Arial"/>
          <w:sz w:val="24"/>
          <w:szCs w:val="24"/>
          <w:lang w:val="es-ES"/>
        </w:rPr>
        <w:t xml:space="preserve"> </w:t>
      </w:r>
      <w:r w:rsidR="0C724530" w:rsidRPr="2BBE7B3C">
        <w:rPr>
          <w:rFonts w:ascii="Arial" w:eastAsia="Arial" w:hAnsi="Arial" w:cs="Arial"/>
          <w:sz w:val="24"/>
          <w:szCs w:val="24"/>
          <w:lang w:val="es-ES"/>
        </w:rPr>
        <w:t>para realizar el cierre correspondiente.</w:t>
      </w:r>
    </w:p>
    <w:p w14:paraId="1C997E2E" w14:textId="232D15DC" w:rsidR="0C724530" w:rsidRDefault="0C724530"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Responsable:</w:t>
      </w:r>
      <w:r w:rsidRPr="2BBE7B3C">
        <w:rPr>
          <w:rFonts w:ascii="Arial" w:eastAsia="Arial" w:hAnsi="Arial" w:cs="Arial"/>
          <w:sz w:val="24"/>
          <w:szCs w:val="24"/>
          <w:lang w:val="es-ES"/>
        </w:rPr>
        <w:t xml:space="preserve"> </w:t>
      </w:r>
      <w:r w:rsidR="68A810D3" w:rsidRPr="2BBE7B3C">
        <w:rPr>
          <w:rFonts w:ascii="Arial" w:eastAsia="Arial" w:hAnsi="Arial" w:cs="Arial"/>
          <w:sz w:val="24"/>
          <w:szCs w:val="24"/>
          <w:lang w:val="es-ES"/>
        </w:rPr>
        <w:t>Y</w:t>
      </w:r>
      <w:r w:rsidRPr="2BBE7B3C">
        <w:rPr>
          <w:rFonts w:ascii="Arial" w:eastAsia="Arial" w:hAnsi="Arial" w:cs="Arial"/>
          <w:sz w:val="24"/>
          <w:szCs w:val="24"/>
          <w:lang w:val="es-ES"/>
        </w:rPr>
        <w:t>isela Losada, Michael Cubillos y Jennifer Rodríguez.</w:t>
      </w:r>
    </w:p>
    <w:p w14:paraId="7BAF419C" w14:textId="07DA21D9" w:rsidR="0C724530" w:rsidRDefault="0C724530" w:rsidP="12E9455A">
      <w:pPr>
        <w:pStyle w:val="Prrafodelista"/>
        <w:widowControl w:val="0"/>
        <w:spacing w:before="1" w:line="360" w:lineRule="auto"/>
        <w:ind w:right="601"/>
        <w:jc w:val="both"/>
        <w:rPr>
          <w:rFonts w:ascii="Arial" w:eastAsia="Arial" w:hAnsi="Arial" w:cs="Arial"/>
          <w:sz w:val="24"/>
          <w:szCs w:val="24"/>
          <w:lang w:val="es-ES"/>
        </w:rPr>
      </w:pPr>
      <w:r w:rsidRPr="2BBE7B3C">
        <w:rPr>
          <w:rFonts w:ascii="Arial" w:eastAsia="Arial" w:hAnsi="Arial" w:cs="Arial"/>
          <w:b/>
          <w:bCs/>
          <w:sz w:val="24"/>
          <w:szCs w:val="24"/>
          <w:lang w:val="es-ES"/>
        </w:rPr>
        <w:t>Fecha de ejecución:</w:t>
      </w:r>
      <w:r w:rsidRPr="2BBE7B3C">
        <w:rPr>
          <w:rFonts w:ascii="Arial" w:eastAsia="Arial" w:hAnsi="Arial" w:cs="Arial"/>
          <w:sz w:val="24"/>
          <w:szCs w:val="24"/>
          <w:lang w:val="es-ES"/>
        </w:rPr>
        <w:t xml:space="preserve"> 19 de junio de 2026</w:t>
      </w:r>
      <w:r w:rsidR="27DAAFCA" w:rsidRPr="2BBE7B3C">
        <w:rPr>
          <w:rFonts w:ascii="Arial" w:eastAsia="Arial" w:hAnsi="Arial" w:cs="Arial"/>
          <w:sz w:val="24"/>
          <w:szCs w:val="24"/>
          <w:lang w:val="es-ES"/>
        </w:rPr>
        <w:t>.</w:t>
      </w:r>
    </w:p>
    <w:p w14:paraId="5913A8FE" w14:textId="27F24B15"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12F23A50" w14:textId="593C6EF3" w:rsidR="27DAAFCA" w:rsidRDefault="27DAAFCA">
      <w:pPr>
        <w:pStyle w:val="Prrafodelista"/>
        <w:widowControl w:val="0"/>
        <w:numPr>
          <w:ilvl w:val="0"/>
          <w:numId w:val="2"/>
        </w:numPr>
        <w:spacing w:before="1" w:line="360" w:lineRule="auto"/>
        <w:ind w:right="601"/>
        <w:jc w:val="both"/>
        <w:rPr>
          <w:rFonts w:ascii="Arial" w:eastAsia="Arial" w:hAnsi="Arial" w:cs="Arial"/>
          <w:b/>
          <w:bCs/>
          <w:sz w:val="24"/>
          <w:szCs w:val="24"/>
          <w:lang w:val="es-ES"/>
        </w:rPr>
      </w:pPr>
      <w:r w:rsidRPr="2BBE7B3C">
        <w:rPr>
          <w:rFonts w:ascii="Arial" w:eastAsia="Arial" w:hAnsi="Arial" w:cs="Arial"/>
          <w:b/>
          <w:bCs/>
          <w:sz w:val="24"/>
          <w:szCs w:val="24"/>
          <w:lang w:val="es-ES"/>
        </w:rPr>
        <w:t xml:space="preserve">Acción </w:t>
      </w:r>
      <w:r w:rsidRPr="2BBE7B3C">
        <w:rPr>
          <w:rFonts w:ascii="Arial" w:eastAsia="Arial" w:hAnsi="Arial" w:cs="Arial"/>
          <w:sz w:val="24"/>
          <w:szCs w:val="24"/>
          <w:lang w:val="es-ES"/>
        </w:rPr>
        <w:t xml:space="preserve">Proyectar </w:t>
      </w:r>
      <w:r w:rsidRPr="2BBE7B3C">
        <w:rPr>
          <w:rFonts w:ascii="Arial" w:eastAsia="Arial" w:hAnsi="Arial" w:cs="Arial"/>
          <w:sz w:val="24"/>
          <w:szCs w:val="24"/>
        </w:rPr>
        <w:t>documento dirigido al Archivo de Bogotá solicitando las remisiones de las tablas de retención de años anteriores, debido a que en algunos casos han sido requeridas y no se cuenta con ellas.</w:t>
      </w:r>
    </w:p>
    <w:p w14:paraId="2C02B522" w14:textId="3255C770" w:rsidR="27DAAFCA" w:rsidRDefault="27DAAFCA" w:rsidP="2BBE7B3C">
      <w:pPr>
        <w:pStyle w:val="Prrafodelista"/>
        <w:widowControl w:val="0"/>
        <w:spacing w:before="1" w:line="360" w:lineRule="auto"/>
        <w:ind w:right="601"/>
        <w:jc w:val="both"/>
        <w:rPr>
          <w:rFonts w:ascii="Arial" w:eastAsia="Arial" w:hAnsi="Arial" w:cs="Arial"/>
          <w:b/>
          <w:bCs/>
          <w:sz w:val="24"/>
          <w:szCs w:val="24"/>
          <w:lang w:val="es-ES"/>
        </w:rPr>
      </w:pPr>
      <w:r w:rsidRPr="2BBE7B3C">
        <w:rPr>
          <w:rFonts w:ascii="Arial" w:eastAsia="Arial" w:hAnsi="Arial" w:cs="Arial"/>
          <w:b/>
          <w:bCs/>
          <w:sz w:val="24"/>
          <w:szCs w:val="24"/>
          <w:lang w:val="es-ES"/>
        </w:rPr>
        <w:t xml:space="preserve">Responsable: </w:t>
      </w:r>
      <w:r w:rsidRPr="2BBE7B3C">
        <w:rPr>
          <w:rFonts w:ascii="Arial" w:eastAsia="Arial" w:hAnsi="Arial" w:cs="Arial"/>
          <w:sz w:val="24"/>
          <w:szCs w:val="24"/>
          <w:lang w:val="es-ES"/>
        </w:rPr>
        <w:t>Pedro Malpica</w:t>
      </w:r>
    </w:p>
    <w:p w14:paraId="5D34634C" w14:textId="327D7256" w:rsidR="27DAAFCA" w:rsidRDefault="27DAAFCA" w:rsidP="12E9455A">
      <w:pPr>
        <w:pStyle w:val="Prrafodelista"/>
        <w:widowControl w:val="0"/>
        <w:spacing w:before="1" w:line="360" w:lineRule="auto"/>
        <w:ind w:right="601"/>
        <w:jc w:val="both"/>
        <w:rPr>
          <w:rFonts w:ascii="Arial" w:eastAsia="Arial" w:hAnsi="Arial" w:cs="Arial"/>
          <w:sz w:val="24"/>
          <w:szCs w:val="24"/>
          <w:lang w:val="es-ES"/>
        </w:rPr>
      </w:pPr>
      <w:r w:rsidRPr="12E9455A">
        <w:rPr>
          <w:rFonts w:ascii="Arial" w:eastAsia="Arial" w:hAnsi="Arial" w:cs="Arial"/>
          <w:b/>
          <w:bCs/>
          <w:sz w:val="24"/>
          <w:szCs w:val="24"/>
          <w:lang w:val="es-ES"/>
        </w:rPr>
        <w:t>Fecha Límite de Ejecución</w:t>
      </w:r>
      <w:r w:rsidRPr="12E9455A">
        <w:rPr>
          <w:rFonts w:ascii="Arial" w:eastAsia="Arial" w:hAnsi="Arial" w:cs="Arial"/>
          <w:sz w:val="24"/>
          <w:szCs w:val="24"/>
          <w:lang w:val="es-ES"/>
        </w:rPr>
        <w:t>: 14 de mayo de 2026</w:t>
      </w:r>
    </w:p>
    <w:p w14:paraId="78333FB7" w14:textId="609C5A0A" w:rsidR="12E9455A" w:rsidRDefault="12E9455A" w:rsidP="12E9455A">
      <w:pPr>
        <w:pStyle w:val="Prrafodelista"/>
        <w:widowControl w:val="0"/>
        <w:spacing w:before="1" w:line="360" w:lineRule="auto"/>
        <w:ind w:right="601"/>
        <w:jc w:val="both"/>
        <w:rPr>
          <w:rFonts w:ascii="Arial" w:eastAsia="Arial" w:hAnsi="Arial" w:cs="Arial"/>
          <w:sz w:val="24"/>
          <w:szCs w:val="24"/>
          <w:lang w:val="es-ES"/>
        </w:rPr>
      </w:pPr>
    </w:p>
    <w:p w14:paraId="6656E56D" w14:textId="67357C94" w:rsidR="27DAAFCA" w:rsidRDefault="4AE67722">
      <w:pPr>
        <w:pStyle w:val="Prrafodelista"/>
        <w:widowControl w:val="0"/>
        <w:numPr>
          <w:ilvl w:val="0"/>
          <w:numId w:val="2"/>
        </w:numPr>
        <w:spacing w:before="1" w:line="360" w:lineRule="auto"/>
        <w:ind w:right="601"/>
        <w:jc w:val="both"/>
        <w:rPr>
          <w:rFonts w:ascii="Arial" w:eastAsia="Arial" w:hAnsi="Arial" w:cs="Arial"/>
          <w:sz w:val="24"/>
          <w:szCs w:val="24"/>
        </w:rPr>
      </w:pPr>
      <w:r w:rsidRPr="100CD50C">
        <w:rPr>
          <w:rFonts w:ascii="Arial" w:eastAsia="Arial" w:hAnsi="Arial" w:cs="Arial"/>
          <w:b/>
          <w:bCs/>
          <w:sz w:val="24"/>
          <w:szCs w:val="24"/>
          <w:lang w:val="es-ES"/>
        </w:rPr>
        <w:t xml:space="preserve"> </w:t>
      </w:r>
      <w:r w:rsidR="27DAAFCA" w:rsidRPr="100CD50C">
        <w:rPr>
          <w:rFonts w:ascii="Arial" w:eastAsia="Arial" w:hAnsi="Arial" w:cs="Arial"/>
          <w:b/>
          <w:bCs/>
          <w:sz w:val="24"/>
          <w:szCs w:val="24"/>
          <w:lang w:val="es-ES"/>
        </w:rPr>
        <w:t xml:space="preserve">Acción </w:t>
      </w:r>
      <w:r w:rsidR="27DAAFCA" w:rsidRPr="100CD50C">
        <w:rPr>
          <w:rFonts w:ascii="Arial" w:eastAsia="Arial" w:hAnsi="Arial" w:cs="Arial"/>
          <w:sz w:val="24"/>
          <w:szCs w:val="24"/>
          <w:lang w:val="es-ES"/>
        </w:rPr>
        <w:t>S</w:t>
      </w:r>
      <w:r w:rsidR="27DAAFCA" w:rsidRPr="100CD50C">
        <w:rPr>
          <w:rFonts w:ascii="Arial" w:eastAsia="Arial" w:hAnsi="Arial" w:cs="Arial"/>
          <w:sz w:val="24"/>
          <w:szCs w:val="24"/>
        </w:rPr>
        <w:t xml:space="preserve">e acordó hablar con </w:t>
      </w:r>
      <w:commentRangeStart w:id="13"/>
      <w:r w:rsidR="27DAAFCA" w:rsidRPr="100CD50C">
        <w:rPr>
          <w:rFonts w:ascii="Arial" w:eastAsia="Arial" w:hAnsi="Arial" w:cs="Arial"/>
          <w:sz w:val="24"/>
          <w:szCs w:val="24"/>
        </w:rPr>
        <w:t>Lina</w:t>
      </w:r>
      <w:commentRangeEnd w:id="13"/>
      <w:r w:rsidR="27DAAFCA" w:rsidRPr="100CD50C">
        <w:rPr>
          <w:rStyle w:val="Refdecomentario"/>
          <w:rFonts w:ascii="Arial" w:eastAsia="Arial" w:hAnsi="Arial" w:cs="Arial"/>
          <w:sz w:val="24"/>
          <w:szCs w:val="24"/>
        </w:rPr>
        <w:commentReference w:id="13"/>
      </w:r>
      <w:r w:rsidR="27DAAFCA" w:rsidRPr="100CD50C">
        <w:rPr>
          <w:rFonts w:ascii="Arial" w:eastAsia="Arial" w:hAnsi="Arial" w:cs="Arial"/>
          <w:sz w:val="24"/>
          <w:szCs w:val="24"/>
        </w:rPr>
        <w:t xml:space="preserve"> </w:t>
      </w:r>
      <w:r w:rsidR="1EAE1278" w:rsidRPr="100CD50C">
        <w:rPr>
          <w:rFonts w:ascii="Arial" w:eastAsia="Arial" w:hAnsi="Arial" w:cs="Arial"/>
          <w:sz w:val="24"/>
          <w:szCs w:val="24"/>
        </w:rPr>
        <w:t xml:space="preserve">Sotoba </w:t>
      </w:r>
      <w:r w:rsidR="27DAAFCA" w:rsidRPr="100CD50C">
        <w:rPr>
          <w:rFonts w:ascii="Arial" w:eastAsia="Arial" w:hAnsi="Arial" w:cs="Arial"/>
          <w:sz w:val="24"/>
          <w:szCs w:val="24"/>
        </w:rPr>
        <w:t>para solicitar la relación de los otros lotes y así adelantar la selección de expedientes para revisión</w:t>
      </w:r>
      <w:r w:rsidR="53075232" w:rsidRPr="100CD50C">
        <w:rPr>
          <w:rFonts w:ascii="Arial" w:eastAsia="Arial" w:hAnsi="Arial" w:cs="Arial"/>
          <w:sz w:val="24"/>
          <w:szCs w:val="24"/>
        </w:rPr>
        <w:t xml:space="preserve">. </w:t>
      </w:r>
      <w:r w:rsidR="27DAAFCA" w:rsidRPr="100CD50C">
        <w:rPr>
          <w:rFonts w:ascii="Arial" w:eastAsia="Arial" w:hAnsi="Arial" w:cs="Arial"/>
          <w:sz w:val="24"/>
          <w:szCs w:val="24"/>
        </w:rPr>
        <w:t>Adicionalmente, Michael Cubillos Yisela Losada y Jennifer Rodríguez apoyarán el grupo de revisión, mientras que los contratistas apoyarán el grupo de TVD</w:t>
      </w:r>
    </w:p>
    <w:p w14:paraId="709DF452" w14:textId="7E370E21" w:rsidR="12E9455A" w:rsidRDefault="02171EB4" w:rsidP="100CD50C">
      <w:pPr>
        <w:pStyle w:val="Prrafodelista"/>
        <w:widowControl w:val="0"/>
        <w:spacing w:before="1" w:line="360" w:lineRule="auto"/>
        <w:ind w:right="601"/>
        <w:jc w:val="both"/>
      </w:pPr>
      <w:r w:rsidRPr="100CD50C">
        <w:rPr>
          <w:rFonts w:ascii="Arial" w:eastAsia="Arial" w:hAnsi="Arial" w:cs="Arial"/>
          <w:b/>
          <w:bCs/>
          <w:sz w:val="24"/>
          <w:szCs w:val="24"/>
        </w:rPr>
        <w:t>Responsable:</w:t>
      </w:r>
      <w:r w:rsidRPr="100CD50C">
        <w:rPr>
          <w:rFonts w:ascii="Arial" w:eastAsia="Arial" w:hAnsi="Arial" w:cs="Arial"/>
          <w:sz w:val="24"/>
          <w:szCs w:val="24"/>
        </w:rPr>
        <w:t xml:space="preserve"> Grupo de Gestión Documental </w:t>
      </w:r>
    </w:p>
    <w:p w14:paraId="7B8A8793" w14:textId="720DF434" w:rsidR="12E9455A" w:rsidRDefault="02171EB4" w:rsidP="100CD50C">
      <w:pPr>
        <w:pStyle w:val="Prrafodelista"/>
        <w:widowControl w:val="0"/>
        <w:spacing w:before="1" w:line="360" w:lineRule="auto"/>
        <w:ind w:right="601"/>
        <w:jc w:val="both"/>
      </w:pPr>
      <w:r w:rsidRPr="100CD50C">
        <w:rPr>
          <w:rFonts w:ascii="Arial" w:eastAsia="Arial" w:hAnsi="Arial" w:cs="Arial"/>
          <w:b/>
          <w:bCs/>
          <w:sz w:val="24"/>
          <w:szCs w:val="24"/>
        </w:rPr>
        <w:t>Fecha L</w:t>
      </w:r>
      <w:r w:rsidR="51A413A3" w:rsidRPr="100CD50C">
        <w:rPr>
          <w:rFonts w:ascii="Arial" w:eastAsia="Arial" w:hAnsi="Arial" w:cs="Arial"/>
          <w:b/>
          <w:bCs/>
          <w:sz w:val="24"/>
          <w:szCs w:val="24"/>
        </w:rPr>
        <w:t>í</w:t>
      </w:r>
      <w:r w:rsidRPr="100CD50C">
        <w:rPr>
          <w:rFonts w:ascii="Arial" w:eastAsia="Arial" w:hAnsi="Arial" w:cs="Arial"/>
          <w:b/>
          <w:bCs/>
          <w:sz w:val="24"/>
          <w:szCs w:val="24"/>
        </w:rPr>
        <w:t>mite de Ejecución:</w:t>
      </w:r>
      <w:r w:rsidRPr="100CD50C">
        <w:rPr>
          <w:rFonts w:ascii="Arial" w:eastAsia="Arial" w:hAnsi="Arial" w:cs="Arial"/>
          <w:sz w:val="24"/>
          <w:szCs w:val="24"/>
        </w:rPr>
        <w:t xml:space="preserve"> hasta que se termine la revisión de los lotes de Hojas de Vida.</w:t>
      </w:r>
    </w:p>
    <w:p w14:paraId="0A63FACD" w14:textId="7F631042" w:rsidR="100CD50C" w:rsidRDefault="100CD50C" w:rsidP="100CD50C">
      <w:pPr>
        <w:pStyle w:val="Prrafodelista"/>
        <w:widowControl w:val="0"/>
        <w:spacing w:before="1" w:line="360" w:lineRule="auto"/>
        <w:ind w:right="601"/>
        <w:jc w:val="both"/>
        <w:rPr>
          <w:rFonts w:ascii="Arial" w:eastAsia="Arial" w:hAnsi="Arial" w:cs="Arial"/>
          <w:sz w:val="24"/>
          <w:szCs w:val="24"/>
        </w:rPr>
      </w:pPr>
    </w:p>
    <w:p w14:paraId="0ECB0600" w14:textId="2AD97D3A" w:rsidR="12E9455A" w:rsidRDefault="72C1013B">
      <w:pPr>
        <w:pStyle w:val="Prrafodelista"/>
        <w:widowControl w:val="0"/>
        <w:numPr>
          <w:ilvl w:val="0"/>
          <w:numId w:val="2"/>
        </w:numPr>
        <w:spacing w:before="1" w:line="360" w:lineRule="auto"/>
        <w:ind w:right="601"/>
        <w:jc w:val="both"/>
        <w:rPr>
          <w:rFonts w:ascii="Arial" w:eastAsia="Arial" w:hAnsi="Arial" w:cs="Arial"/>
          <w:sz w:val="24"/>
          <w:szCs w:val="24"/>
        </w:rPr>
      </w:pPr>
      <w:r w:rsidRPr="100CD50C">
        <w:rPr>
          <w:rFonts w:ascii="Arial" w:eastAsia="Arial" w:hAnsi="Arial" w:cs="Arial"/>
          <w:b/>
          <w:bCs/>
          <w:sz w:val="24"/>
          <w:szCs w:val="24"/>
          <w:lang w:val="es-ES"/>
        </w:rPr>
        <w:lastRenderedPageBreak/>
        <w:t>Acción</w:t>
      </w:r>
      <w:r w:rsidR="4DD445D1" w:rsidRPr="100CD50C">
        <w:rPr>
          <w:rFonts w:ascii="Arial" w:eastAsia="Arial" w:hAnsi="Arial" w:cs="Arial"/>
          <w:b/>
          <w:bCs/>
          <w:sz w:val="24"/>
          <w:szCs w:val="24"/>
          <w:lang w:val="es-ES"/>
        </w:rPr>
        <w:t>:</w:t>
      </w:r>
      <w:r w:rsidRPr="100CD50C">
        <w:rPr>
          <w:rFonts w:ascii="Arial" w:eastAsia="Arial" w:hAnsi="Arial" w:cs="Arial"/>
          <w:b/>
          <w:bCs/>
          <w:sz w:val="24"/>
          <w:szCs w:val="24"/>
          <w:lang w:val="es-ES"/>
        </w:rPr>
        <w:t xml:space="preserve"> </w:t>
      </w:r>
      <w:commentRangeStart w:id="14"/>
      <w:r w:rsidRPr="100CD50C">
        <w:rPr>
          <w:rFonts w:ascii="Arial" w:eastAsia="Arial" w:hAnsi="Arial" w:cs="Arial"/>
          <w:sz w:val="24"/>
          <w:szCs w:val="24"/>
        </w:rPr>
        <w:t>Programar una reunión virtual con la funcionaria María Fernanda Gil, relacionada con la solicitud de trabajo en casa, asunto que actualmente se encuentra en discusión con la Dirección de Talento Humano respecto a la custodia de la documentación recibida cuando los funcionarios realizan solicitudes de trabajo en casa.</w:t>
      </w:r>
    </w:p>
    <w:p w14:paraId="34799B1F" w14:textId="5EA23BFA" w:rsidR="12E9455A" w:rsidRDefault="72C1013B" w:rsidP="100CD50C">
      <w:pPr>
        <w:pStyle w:val="Prrafodelista"/>
        <w:widowControl w:val="0"/>
        <w:spacing w:before="1" w:line="360" w:lineRule="auto"/>
        <w:ind w:right="601"/>
        <w:jc w:val="both"/>
        <w:rPr>
          <w:rFonts w:ascii="Arial" w:eastAsia="Arial" w:hAnsi="Arial" w:cs="Arial"/>
          <w:sz w:val="24"/>
          <w:szCs w:val="24"/>
          <w:lang w:val="es-ES"/>
        </w:rPr>
      </w:pPr>
      <w:r w:rsidRPr="100CD50C">
        <w:rPr>
          <w:rFonts w:ascii="Arial" w:eastAsia="Arial" w:hAnsi="Arial" w:cs="Arial"/>
          <w:sz w:val="24"/>
          <w:szCs w:val="24"/>
        </w:rPr>
        <w:t>Asimismo, se deberá elaborar acta con firmas.</w:t>
      </w:r>
    </w:p>
    <w:p w14:paraId="36DA4C7B" w14:textId="39EF988A" w:rsidR="72C1013B" w:rsidRDefault="72C1013B" w:rsidP="12E9455A">
      <w:pPr>
        <w:pStyle w:val="Prrafodelista"/>
        <w:widowControl w:val="0"/>
        <w:spacing w:before="1" w:line="360" w:lineRule="auto"/>
        <w:ind w:left="360" w:right="601"/>
        <w:jc w:val="both"/>
        <w:rPr>
          <w:rFonts w:ascii="Arial" w:eastAsia="Arial" w:hAnsi="Arial" w:cs="Arial"/>
          <w:sz w:val="24"/>
          <w:szCs w:val="24"/>
          <w:lang w:val="es-ES"/>
        </w:rPr>
      </w:pPr>
      <w:r w:rsidRPr="100CD50C">
        <w:rPr>
          <w:rFonts w:ascii="Arial" w:eastAsia="Arial" w:hAnsi="Arial" w:cs="Arial"/>
          <w:b/>
          <w:bCs/>
          <w:sz w:val="24"/>
          <w:szCs w:val="24"/>
          <w:lang w:val="es-ES"/>
        </w:rPr>
        <w:t xml:space="preserve">   </w:t>
      </w:r>
      <w:r>
        <w:tab/>
      </w:r>
      <w:r w:rsidRPr="100CD50C">
        <w:rPr>
          <w:rFonts w:ascii="Arial" w:eastAsia="Arial" w:hAnsi="Arial" w:cs="Arial"/>
          <w:b/>
          <w:bCs/>
          <w:sz w:val="24"/>
          <w:szCs w:val="24"/>
          <w:lang w:val="es-ES"/>
        </w:rPr>
        <w:t xml:space="preserve">Responsable: </w:t>
      </w:r>
      <w:r w:rsidRPr="100CD50C">
        <w:rPr>
          <w:rFonts w:ascii="Arial" w:eastAsia="Arial" w:hAnsi="Arial" w:cs="Arial"/>
          <w:color w:val="FFC000"/>
          <w:sz w:val="24"/>
          <w:szCs w:val="24"/>
          <w:lang w:val="es-ES"/>
        </w:rPr>
        <w:t xml:space="preserve"> </w:t>
      </w:r>
      <w:r w:rsidRPr="100CD50C">
        <w:rPr>
          <w:rFonts w:ascii="Arial" w:eastAsia="Arial" w:hAnsi="Arial" w:cs="Arial"/>
          <w:sz w:val="24"/>
          <w:szCs w:val="24"/>
          <w:lang w:val="es-ES"/>
        </w:rPr>
        <w:t>Michael Cubillos, Yenny Murillo, Pedro Malpica</w:t>
      </w:r>
    </w:p>
    <w:p w14:paraId="3E2D62A4" w14:textId="64A2CCFC" w:rsidR="72C1013B" w:rsidRDefault="72C1013B" w:rsidP="12E9455A">
      <w:pPr>
        <w:pStyle w:val="Prrafodelista"/>
        <w:widowControl w:val="0"/>
        <w:spacing w:before="1" w:line="360" w:lineRule="auto"/>
        <w:ind w:left="360" w:right="601"/>
        <w:jc w:val="both"/>
        <w:rPr>
          <w:rFonts w:ascii="Arial" w:eastAsia="Arial" w:hAnsi="Arial" w:cs="Arial"/>
          <w:sz w:val="24"/>
          <w:szCs w:val="24"/>
          <w:lang w:val="es-ES"/>
        </w:rPr>
      </w:pPr>
      <w:r w:rsidRPr="100CD50C">
        <w:rPr>
          <w:rFonts w:ascii="Arial" w:eastAsia="Arial" w:hAnsi="Arial" w:cs="Arial"/>
          <w:b/>
          <w:bCs/>
          <w:sz w:val="24"/>
          <w:szCs w:val="24"/>
          <w:lang w:val="es-ES"/>
        </w:rPr>
        <w:t xml:space="preserve">   </w:t>
      </w:r>
      <w:r>
        <w:tab/>
      </w:r>
      <w:r w:rsidRPr="100CD50C">
        <w:rPr>
          <w:rFonts w:ascii="Arial" w:eastAsia="Arial" w:hAnsi="Arial" w:cs="Arial"/>
          <w:b/>
          <w:bCs/>
          <w:sz w:val="24"/>
          <w:szCs w:val="24"/>
          <w:lang w:val="es-ES"/>
        </w:rPr>
        <w:t>Fecha Límite de Ejecución</w:t>
      </w:r>
      <w:r w:rsidRPr="100CD50C">
        <w:rPr>
          <w:rFonts w:ascii="Arial" w:eastAsia="Arial" w:hAnsi="Arial" w:cs="Arial"/>
          <w:sz w:val="24"/>
          <w:szCs w:val="24"/>
          <w:lang w:val="es-ES"/>
        </w:rPr>
        <w:t>: 19 de mayo de 2026</w:t>
      </w:r>
      <w:commentRangeEnd w:id="14"/>
      <w:r>
        <w:rPr>
          <w:rStyle w:val="Refdecomentario"/>
          <w:rFonts w:ascii="Arial" w:eastAsia="Arial" w:hAnsi="Arial" w:cs="Arial"/>
          <w:sz w:val="24"/>
          <w:szCs w:val="24"/>
          <w:lang w:val="es-ES"/>
        </w:rPr>
        <w:commentReference w:id="14"/>
      </w:r>
    </w:p>
    <w:p w14:paraId="6E4E71BA" w14:textId="4E41AA25" w:rsidR="12E9455A" w:rsidRDefault="12E9455A" w:rsidP="12E9455A">
      <w:pPr>
        <w:pStyle w:val="Prrafodelista"/>
        <w:widowControl w:val="0"/>
        <w:spacing w:before="1" w:line="360" w:lineRule="auto"/>
        <w:ind w:left="360" w:right="601"/>
        <w:jc w:val="both"/>
        <w:rPr>
          <w:rFonts w:ascii="Arial" w:eastAsia="Arial" w:hAnsi="Arial" w:cs="Arial"/>
          <w:sz w:val="24"/>
          <w:szCs w:val="24"/>
          <w:lang w:val="es-ES"/>
        </w:rPr>
      </w:pPr>
    </w:p>
    <w:p w14:paraId="6CE99B26" w14:textId="3457DC27" w:rsidR="354A8368" w:rsidRDefault="1D10DC61">
      <w:pPr>
        <w:pStyle w:val="Prrafodelista"/>
        <w:widowControl w:val="0"/>
        <w:numPr>
          <w:ilvl w:val="0"/>
          <w:numId w:val="2"/>
        </w:numPr>
        <w:spacing w:before="1" w:line="360" w:lineRule="auto"/>
        <w:ind w:right="601"/>
        <w:jc w:val="both"/>
        <w:rPr>
          <w:rFonts w:ascii="Arial" w:eastAsia="Arial" w:hAnsi="Arial" w:cs="Arial"/>
          <w:sz w:val="24"/>
          <w:szCs w:val="24"/>
          <w:lang w:val="es-ES"/>
        </w:rPr>
      </w:pPr>
      <w:r w:rsidRPr="100CD50C">
        <w:rPr>
          <w:rFonts w:ascii="Arial" w:eastAsia="Arial" w:hAnsi="Arial" w:cs="Arial"/>
          <w:b/>
          <w:bCs/>
          <w:sz w:val="24"/>
          <w:szCs w:val="24"/>
          <w:lang w:val="es-ES"/>
        </w:rPr>
        <w:t xml:space="preserve"> </w:t>
      </w:r>
      <w:r w:rsidR="354A8368" w:rsidRPr="100CD50C">
        <w:rPr>
          <w:rFonts w:ascii="Arial" w:eastAsia="Arial" w:hAnsi="Arial" w:cs="Arial"/>
          <w:b/>
          <w:bCs/>
          <w:sz w:val="24"/>
          <w:szCs w:val="24"/>
          <w:lang w:val="es-ES"/>
        </w:rPr>
        <w:t xml:space="preserve">Acción </w:t>
      </w:r>
      <w:r w:rsidR="354A8368" w:rsidRPr="100CD50C">
        <w:rPr>
          <w:rFonts w:ascii="Arial" w:eastAsia="Arial" w:hAnsi="Arial" w:cs="Arial"/>
          <w:sz w:val="24"/>
          <w:szCs w:val="24"/>
        </w:rPr>
        <w:t>se enviará un memorando a cada dependencia solicitando a los administradores de archivo consolidar la información en una matriz tipo inventario documental.</w:t>
      </w:r>
      <w:r w:rsidR="1CC5EAD2" w:rsidRPr="100CD50C">
        <w:rPr>
          <w:rFonts w:ascii="Arial" w:eastAsia="Arial" w:hAnsi="Arial" w:cs="Arial"/>
          <w:sz w:val="24"/>
          <w:szCs w:val="24"/>
        </w:rPr>
        <w:t xml:space="preserve"> </w:t>
      </w:r>
      <w:r w:rsidR="6CAFE51C" w:rsidRPr="100CD50C">
        <w:rPr>
          <w:rFonts w:ascii="Arial" w:eastAsia="Arial" w:hAnsi="Arial" w:cs="Arial"/>
          <w:sz w:val="24"/>
          <w:szCs w:val="24"/>
        </w:rPr>
        <w:t>Así</w:t>
      </w:r>
      <w:r w:rsidR="0F644AB3" w:rsidRPr="100CD50C">
        <w:rPr>
          <w:rFonts w:ascii="Arial" w:eastAsia="Arial" w:hAnsi="Arial" w:cs="Arial"/>
          <w:sz w:val="24"/>
          <w:szCs w:val="24"/>
        </w:rPr>
        <w:t xml:space="preserve"> </w:t>
      </w:r>
      <w:r w:rsidR="4916E903" w:rsidRPr="100CD50C">
        <w:rPr>
          <w:rFonts w:ascii="Arial" w:eastAsia="Arial" w:hAnsi="Arial" w:cs="Arial"/>
          <w:sz w:val="24"/>
          <w:szCs w:val="24"/>
        </w:rPr>
        <w:t>mismo</w:t>
      </w:r>
      <w:r w:rsidR="354A8368" w:rsidRPr="100CD50C">
        <w:rPr>
          <w:rFonts w:ascii="Arial" w:eastAsia="Arial" w:hAnsi="Arial" w:cs="Arial"/>
          <w:sz w:val="24"/>
          <w:szCs w:val="24"/>
        </w:rPr>
        <w:t xml:space="preserve">, se realizará una jornada de capacitaciones presenciales el día </w:t>
      </w:r>
      <w:r w:rsidR="16C9091D" w:rsidRPr="100CD50C">
        <w:rPr>
          <w:rFonts w:ascii="Arial" w:eastAsia="Arial" w:hAnsi="Arial" w:cs="Arial"/>
          <w:sz w:val="24"/>
          <w:szCs w:val="24"/>
        </w:rPr>
        <w:t>25</w:t>
      </w:r>
      <w:r w:rsidR="354A8368" w:rsidRPr="100CD50C">
        <w:rPr>
          <w:rFonts w:ascii="Arial" w:eastAsia="Arial" w:hAnsi="Arial" w:cs="Arial"/>
          <w:sz w:val="24"/>
          <w:szCs w:val="24"/>
        </w:rPr>
        <w:t xml:space="preserve"> de mayo de 2026 durante toda la jornada, con el fin de explicar el diligenciamiento de la matriz y resolver inquietudes.</w:t>
      </w:r>
      <w:r w:rsidR="7DCF378E" w:rsidRPr="100CD50C">
        <w:rPr>
          <w:rFonts w:ascii="Arial" w:eastAsia="Arial" w:hAnsi="Arial" w:cs="Arial"/>
          <w:sz w:val="24"/>
          <w:szCs w:val="24"/>
        </w:rPr>
        <w:t xml:space="preserve"> </w:t>
      </w:r>
      <w:r w:rsidR="354A8368" w:rsidRPr="100CD50C">
        <w:rPr>
          <w:rFonts w:ascii="Arial" w:eastAsia="Arial" w:hAnsi="Arial" w:cs="Arial"/>
          <w:sz w:val="24"/>
          <w:szCs w:val="24"/>
        </w:rPr>
        <w:t xml:space="preserve">En el memorando se establecerá como fecha límite el </w:t>
      </w:r>
      <w:r w:rsidR="2CB19440" w:rsidRPr="100CD50C">
        <w:rPr>
          <w:rFonts w:ascii="Arial" w:eastAsia="Arial" w:hAnsi="Arial" w:cs="Arial"/>
          <w:sz w:val="24"/>
          <w:szCs w:val="24"/>
        </w:rPr>
        <w:t>16</w:t>
      </w:r>
      <w:r w:rsidR="354A8368" w:rsidRPr="100CD50C">
        <w:rPr>
          <w:rFonts w:ascii="Arial" w:eastAsia="Arial" w:hAnsi="Arial" w:cs="Arial"/>
          <w:sz w:val="24"/>
          <w:szCs w:val="24"/>
        </w:rPr>
        <w:t xml:space="preserve"> de </w:t>
      </w:r>
      <w:r w:rsidR="3026D3FF" w:rsidRPr="100CD50C">
        <w:rPr>
          <w:rFonts w:ascii="Arial" w:eastAsia="Arial" w:hAnsi="Arial" w:cs="Arial"/>
          <w:sz w:val="24"/>
          <w:szCs w:val="24"/>
        </w:rPr>
        <w:t>junio</w:t>
      </w:r>
      <w:r w:rsidR="354A8368" w:rsidRPr="100CD50C">
        <w:rPr>
          <w:rFonts w:ascii="Arial" w:eastAsia="Arial" w:hAnsi="Arial" w:cs="Arial"/>
          <w:sz w:val="24"/>
          <w:szCs w:val="24"/>
        </w:rPr>
        <w:t xml:space="preserve"> de 2026 para el cumplimiento de lo solicitado por parte de las dependencias.</w:t>
      </w:r>
      <w:r w:rsidR="5073BA35" w:rsidRPr="100CD50C">
        <w:rPr>
          <w:rFonts w:ascii="Arial" w:eastAsia="Arial" w:hAnsi="Arial" w:cs="Arial"/>
          <w:sz w:val="24"/>
          <w:szCs w:val="24"/>
        </w:rPr>
        <w:t xml:space="preserve"> </w:t>
      </w:r>
      <w:r w:rsidR="354A8368" w:rsidRPr="100CD50C">
        <w:rPr>
          <w:rFonts w:ascii="Arial" w:eastAsia="Arial" w:hAnsi="Arial" w:cs="Arial"/>
          <w:sz w:val="24"/>
          <w:szCs w:val="24"/>
        </w:rPr>
        <w:t>Se llevará a cabo una prueba piloto realizando la actividad con nuestra dependencia, con el fin de tener mayor claridad sobre el objetivo de la actividad.</w:t>
      </w:r>
    </w:p>
    <w:p w14:paraId="7E34EC8E" w14:textId="77777777" w:rsidR="12E9455A" w:rsidRDefault="12E9455A" w:rsidP="12E9455A">
      <w:pPr>
        <w:pStyle w:val="Prrafodelista"/>
        <w:widowControl w:val="0"/>
        <w:spacing w:before="1" w:line="360" w:lineRule="auto"/>
        <w:ind w:left="1603" w:right="602"/>
        <w:jc w:val="both"/>
        <w:rPr>
          <w:rFonts w:ascii="Arial" w:eastAsia="Arial" w:hAnsi="Arial" w:cs="Arial"/>
          <w:sz w:val="24"/>
          <w:szCs w:val="24"/>
          <w:lang w:val="es-ES"/>
        </w:rPr>
      </w:pPr>
    </w:p>
    <w:p w14:paraId="07E51AC9" w14:textId="77777777" w:rsidR="354A8368" w:rsidRDefault="354A8368" w:rsidP="12E9455A">
      <w:pPr>
        <w:pStyle w:val="Prrafodelista"/>
        <w:widowControl w:val="0"/>
        <w:spacing w:before="1" w:line="360" w:lineRule="auto"/>
        <w:ind w:right="601"/>
        <w:jc w:val="both"/>
        <w:rPr>
          <w:rFonts w:ascii="Arial" w:eastAsia="Arial" w:hAnsi="Arial" w:cs="Arial"/>
          <w:sz w:val="24"/>
          <w:szCs w:val="24"/>
          <w:lang w:val="es-ES"/>
        </w:rPr>
      </w:pPr>
      <w:r w:rsidRPr="12E9455A">
        <w:rPr>
          <w:rFonts w:ascii="Arial" w:eastAsia="Arial" w:hAnsi="Arial" w:cs="Arial"/>
          <w:b/>
          <w:bCs/>
          <w:sz w:val="24"/>
          <w:szCs w:val="24"/>
          <w:lang w:val="es-ES"/>
        </w:rPr>
        <w:t xml:space="preserve">Responsable: </w:t>
      </w:r>
      <w:r w:rsidRPr="12E9455A">
        <w:rPr>
          <w:rFonts w:ascii="Arial" w:eastAsia="Arial" w:hAnsi="Arial" w:cs="Arial"/>
          <w:sz w:val="24"/>
          <w:szCs w:val="24"/>
          <w:lang w:val="es-ES"/>
        </w:rPr>
        <w:t>John Garzón y Michael</w:t>
      </w:r>
      <w:r w:rsidRPr="12E9455A">
        <w:rPr>
          <w:rFonts w:ascii="Arial" w:eastAsia="Arial" w:hAnsi="Arial" w:cs="Arial"/>
          <w:b/>
          <w:bCs/>
          <w:sz w:val="24"/>
          <w:szCs w:val="24"/>
          <w:lang w:val="es-ES"/>
        </w:rPr>
        <w:t xml:space="preserve"> </w:t>
      </w:r>
      <w:r w:rsidRPr="12E9455A">
        <w:rPr>
          <w:rFonts w:ascii="Arial" w:eastAsia="Arial" w:hAnsi="Arial" w:cs="Arial"/>
          <w:sz w:val="24"/>
          <w:szCs w:val="24"/>
          <w:lang w:val="es-ES"/>
        </w:rPr>
        <w:t>Cubillos</w:t>
      </w:r>
    </w:p>
    <w:p w14:paraId="7A1EBEE8" w14:textId="775B1118" w:rsidR="354A8368" w:rsidRDefault="354A8368" w:rsidP="100CD50C">
      <w:pPr>
        <w:pStyle w:val="Prrafodelista"/>
        <w:widowControl w:val="0"/>
        <w:spacing w:before="1" w:line="360" w:lineRule="auto"/>
        <w:ind w:right="601"/>
        <w:jc w:val="both"/>
        <w:rPr>
          <w:rFonts w:ascii="Arial" w:eastAsia="Arial" w:hAnsi="Arial" w:cs="Arial"/>
          <w:sz w:val="24"/>
          <w:szCs w:val="24"/>
          <w:lang w:val="es-ES"/>
        </w:rPr>
      </w:pPr>
      <w:r w:rsidRPr="100CD50C">
        <w:rPr>
          <w:rFonts w:ascii="Arial" w:eastAsia="Arial" w:hAnsi="Arial" w:cs="Arial"/>
          <w:b/>
          <w:bCs/>
          <w:sz w:val="24"/>
          <w:szCs w:val="24"/>
          <w:lang w:val="es-ES"/>
        </w:rPr>
        <w:t xml:space="preserve">Fecha Límite de Ejecución: </w:t>
      </w:r>
      <w:r w:rsidR="009FA2BA" w:rsidRPr="100CD50C">
        <w:rPr>
          <w:rFonts w:ascii="Arial" w:eastAsia="Arial" w:hAnsi="Arial" w:cs="Arial"/>
          <w:sz w:val="24"/>
          <w:szCs w:val="24"/>
          <w:lang w:val="es-ES"/>
        </w:rPr>
        <w:t>19 de mayo de 2026</w:t>
      </w:r>
    </w:p>
    <w:p w14:paraId="5CF88EB6" w14:textId="77777777" w:rsidR="00623A2C" w:rsidRPr="00F83533" w:rsidRDefault="00623A2C" w:rsidP="00623A2C">
      <w:pPr>
        <w:spacing w:line="360" w:lineRule="auto"/>
        <w:ind w:firstLine="602"/>
        <w:jc w:val="both"/>
      </w:pPr>
    </w:p>
    <w:tbl>
      <w:tblPr>
        <w:tblpPr w:leftFromText="142" w:rightFromText="142" w:vertAnchor="text" w:horzAnchor="margin" w:tblpXSpec="center" w:tblpY="10"/>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5"/>
        <w:gridCol w:w="2369"/>
        <w:gridCol w:w="3686"/>
      </w:tblGrid>
      <w:tr w:rsidR="00623A2C" w:rsidRPr="000E1910" w14:paraId="644A30E6" w14:textId="77777777" w:rsidTr="609C39A6">
        <w:trPr>
          <w:trHeight w:val="420"/>
        </w:trPr>
        <w:tc>
          <w:tcPr>
            <w:tcW w:w="10060" w:type="dxa"/>
            <w:gridSpan w:val="3"/>
            <w:vAlign w:val="center"/>
          </w:tcPr>
          <w:p w14:paraId="4687D6DA" w14:textId="77777777" w:rsidR="00623A2C" w:rsidRPr="000E1910" w:rsidRDefault="00623A2C" w:rsidP="00E353ED">
            <w:pPr>
              <w:jc w:val="center"/>
              <w:rPr>
                <w:rFonts w:cs="Arial"/>
                <w:b/>
                <w:sz w:val="24"/>
                <w:szCs w:val="24"/>
              </w:rPr>
            </w:pPr>
            <w:r w:rsidRPr="000E1910">
              <w:rPr>
                <w:rFonts w:cs="Arial"/>
                <w:b/>
                <w:sz w:val="24"/>
                <w:szCs w:val="24"/>
              </w:rPr>
              <w:t>LISTADO DE PARTICIPANTES</w:t>
            </w:r>
          </w:p>
        </w:tc>
      </w:tr>
      <w:tr w:rsidR="00623A2C" w:rsidRPr="000E1910" w14:paraId="5B8210BF" w14:textId="77777777" w:rsidTr="609C39A6">
        <w:trPr>
          <w:trHeight w:val="422"/>
        </w:trPr>
        <w:tc>
          <w:tcPr>
            <w:tcW w:w="4005" w:type="dxa"/>
            <w:vAlign w:val="center"/>
          </w:tcPr>
          <w:p w14:paraId="0D42E13E" w14:textId="77777777" w:rsidR="00623A2C" w:rsidRPr="000E1910" w:rsidRDefault="00623A2C" w:rsidP="00E353ED">
            <w:pPr>
              <w:jc w:val="center"/>
              <w:rPr>
                <w:rFonts w:cs="Arial"/>
                <w:b/>
                <w:sz w:val="24"/>
                <w:szCs w:val="24"/>
              </w:rPr>
            </w:pPr>
            <w:r w:rsidRPr="000E1910">
              <w:rPr>
                <w:rFonts w:cs="Arial"/>
                <w:b/>
                <w:sz w:val="24"/>
                <w:szCs w:val="24"/>
              </w:rPr>
              <w:t>Nombre / E-Mail</w:t>
            </w:r>
            <w:r w:rsidRPr="000E1910">
              <w:rPr>
                <w:rStyle w:val="Refdenotaalpie"/>
                <w:rFonts w:cs="Arial"/>
                <w:sz w:val="24"/>
                <w:szCs w:val="24"/>
              </w:rPr>
              <w:footnoteReference w:id="1"/>
            </w:r>
          </w:p>
        </w:tc>
        <w:tc>
          <w:tcPr>
            <w:tcW w:w="2369" w:type="dxa"/>
            <w:vAlign w:val="center"/>
          </w:tcPr>
          <w:p w14:paraId="59C7BA66" w14:textId="77777777" w:rsidR="00623A2C" w:rsidRPr="000E1910" w:rsidRDefault="00623A2C" w:rsidP="00E353ED">
            <w:pPr>
              <w:jc w:val="center"/>
              <w:rPr>
                <w:rFonts w:cs="Arial"/>
                <w:b/>
                <w:sz w:val="24"/>
                <w:szCs w:val="24"/>
              </w:rPr>
            </w:pPr>
            <w:r w:rsidRPr="000E1910">
              <w:rPr>
                <w:rFonts w:cs="Arial"/>
                <w:b/>
                <w:sz w:val="24"/>
                <w:szCs w:val="24"/>
              </w:rPr>
              <w:t>Cargo</w:t>
            </w:r>
          </w:p>
        </w:tc>
        <w:tc>
          <w:tcPr>
            <w:tcW w:w="3686" w:type="dxa"/>
            <w:vAlign w:val="center"/>
          </w:tcPr>
          <w:p w14:paraId="5E46C1B4" w14:textId="77777777" w:rsidR="00623A2C" w:rsidRPr="000E1910" w:rsidRDefault="00623A2C" w:rsidP="00E353ED">
            <w:pPr>
              <w:jc w:val="center"/>
              <w:rPr>
                <w:rFonts w:cs="Arial"/>
                <w:b/>
                <w:sz w:val="24"/>
                <w:szCs w:val="24"/>
              </w:rPr>
            </w:pPr>
            <w:r w:rsidRPr="000E1910">
              <w:rPr>
                <w:rFonts w:cs="Arial"/>
                <w:b/>
                <w:sz w:val="24"/>
                <w:szCs w:val="24"/>
              </w:rPr>
              <w:t>Dependencia / Firma</w:t>
            </w:r>
            <w:r w:rsidRPr="000E1910">
              <w:rPr>
                <w:rStyle w:val="Refdenotaalpie"/>
                <w:rFonts w:cs="Arial"/>
                <w:b/>
                <w:sz w:val="24"/>
                <w:szCs w:val="24"/>
              </w:rPr>
              <w:footnoteReference w:id="2"/>
            </w:r>
          </w:p>
        </w:tc>
      </w:tr>
      <w:tr w:rsidR="00623A2C" w:rsidRPr="000E1910" w14:paraId="0717E4B3" w14:textId="77777777" w:rsidTr="609C39A6">
        <w:trPr>
          <w:trHeight w:val="693"/>
        </w:trPr>
        <w:tc>
          <w:tcPr>
            <w:tcW w:w="4005" w:type="dxa"/>
            <w:vAlign w:val="center"/>
          </w:tcPr>
          <w:p w14:paraId="27C960FB" w14:textId="77777777" w:rsidR="00623A2C" w:rsidRPr="007F2B2B" w:rsidRDefault="00623A2C" w:rsidP="00E353ED">
            <w:pPr>
              <w:rPr>
                <w:rFonts w:cs="Arial"/>
                <w:sz w:val="24"/>
                <w:szCs w:val="24"/>
                <w:lang w:val="en-US"/>
              </w:rPr>
            </w:pPr>
            <w:r>
              <w:rPr>
                <w:rFonts w:cs="Arial"/>
                <w:sz w:val="24"/>
                <w:szCs w:val="24"/>
                <w:lang w:val="en-US"/>
              </w:rPr>
              <w:t xml:space="preserve">Dra. </w:t>
            </w:r>
            <w:r w:rsidRPr="007F2B2B">
              <w:rPr>
                <w:rFonts w:cs="Arial"/>
                <w:sz w:val="24"/>
                <w:szCs w:val="24"/>
                <w:lang w:val="en-US"/>
              </w:rPr>
              <w:t>Gina Andrea Rey Amador</w:t>
            </w:r>
          </w:p>
          <w:p w14:paraId="739A3EBE" w14:textId="77777777" w:rsidR="00623A2C" w:rsidRPr="005E0203" w:rsidRDefault="00623A2C" w:rsidP="00E353ED">
            <w:pPr>
              <w:rPr>
                <w:rFonts w:cs="Arial"/>
                <w:sz w:val="18"/>
                <w:szCs w:val="18"/>
                <w:u w:val="single"/>
                <w:lang w:val="en-US"/>
              </w:rPr>
            </w:pPr>
            <w:hyperlink r:id="rId15" w:history="1">
              <w:r w:rsidRPr="00D431EC">
                <w:rPr>
                  <w:rStyle w:val="Hipervnculo"/>
                  <w:rFonts w:cs="Arial"/>
                  <w:sz w:val="18"/>
                  <w:szCs w:val="18"/>
                  <w:lang w:val="en-US"/>
                </w:rPr>
                <w:t>grey@contraloriabogota.gov.co</w:t>
              </w:r>
            </w:hyperlink>
            <w:r>
              <w:rPr>
                <w:rFonts w:cs="Arial"/>
                <w:sz w:val="18"/>
                <w:szCs w:val="18"/>
                <w:u w:val="single"/>
                <w:lang w:val="en-US"/>
              </w:rPr>
              <w:t xml:space="preserve"> </w:t>
            </w:r>
          </w:p>
        </w:tc>
        <w:tc>
          <w:tcPr>
            <w:tcW w:w="2369" w:type="dxa"/>
            <w:vAlign w:val="center"/>
          </w:tcPr>
          <w:p w14:paraId="7F65FCC0" w14:textId="77777777" w:rsidR="00623A2C" w:rsidRPr="002104C8" w:rsidRDefault="00623A2C" w:rsidP="00E353ED">
            <w:pPr>
              <w:jc w:val="center"/>
              <w:rPr>
                <w:rFonts w:cs="Arial"/>
                <w:sz w:val="24"/>
                <w:szCs w:val="24"/>
              </w:rPr>
            </w:pPr>
            <w:r w:rsidRPr="005E0203">
              <w:rPr>
                <w:rFonts w:cs="Arial"/>
                <w:szCs w:val="24"/>
              </w:rPr>
              <w:t>Subdirector Administrativo 068-03</w:t>
            </w:r>
          </w:p>
        </w:tc>
        <w:tc>
          <w:tcPr>
            <w:tcW w:w="3686" w:type="dxa"/>
            <w:vAlign w:val="center"/>
          </w:tcPr>
          <w:p w14:paraId="069E4A2A" w14:textId="77777777" w:rsidR="00623A2C" w:rsidRPr="005E0203" w:rsidRDefault="00623A2C" w:rsidP="00E353ED">
            <w:pPr>
              <w:rPr>
                <w:rFonts w:cs="Arial"/>
                <w:b/>
                <w:sz w:val="16"/>
                <w:szCs w:val="18"/>
                <w:lang w:val="es-ES"/>
              </w:rPr>
            </w:pPr>
            <w:r w:rsidRPr="005E0203">
              <w:rPr>
                <w:rFonts w:cs="Arial"/>
                <w:b/>
                <w:sz w:val="16"/>
                <w:szCs w:val="18"/>
                <w:lang w:val="es-ES"/>
              </w:rPr>
              <w:t>Sub. Serv. Grales:</w:t>
            </w:r>
          </w:p>
          <w:p w14:paraId="018FDCD7" w14:textId="77777777" w:rsidR="00623A2C" w:rsidRPr="005E0203" w:rsidRDefault="00623A2C" w:rsidP="00E353ED">
            <w:pPr>
              <w:rPr>
                <w:rFonts w:cs="Arial"/>
                <w:b/>
                <w:sz w:val="16"/>
                <w:szCs w:val="18"/>
              </w:rPr>
            </w:pPr>
          </w:p>
        </w:tc>
      </w:tr>
      <w:tr w:rsidR="00623A2C" w:rsidRPr="000E1910" w14:paraId="53B37BDD" w14:textId="77777777" w:rsidTr="609C39A6">
        <w:trPr>
          <w:trHeight w:val="705"/>
        </w:trPr>
        <w:tc>
          <w:tcPr>
            <w:tcW w:w="4005" w:type="dxa"/>
            <w:vAlign w:val="center"/>
          </w:tcPr>
          <w:p w14:paraId="3AAD4A2C" w14:textId="77777777" w:rsidR="00623A2C" w:rsidRDefault="00623A2C" w:rsidP="00E353ED">
            <w:pPr>
              <w:rPr>
                <w:rFonts w:ascii="Arial MT" w:eastAsia="Arial MT" w:hAnsi="Arial MT" w:cs="Arial MT"/>
                <w:sz w:val="25"/>
                <w:szCs w:val="24"/>
                <w:lang w:val="es-ES" w:eastAsia="en-US"/>
              </w:rPr>
            </w:pPr>
            <w:r>
              <w:rPr>
                <w:rFonts w:ascii="Arial MT" w:eastAsia="Arial MT" w:hAnsi="Arial MT" w:cs="Arial MT"/>
                <w:sz w:val="25"/>
                <w:szCs w:val="24"/>
                <w:lang w:val="es-ES" w:eastAsia="en-US"/>
              </w:rPr>
              <w:lastRenderedPageBreak/>
              <w:t>Gustavo Adolfo Forero Carrillo</w:t>
            </w:r>
          </w:p>
          <w:p w14:paraId="2503403B" w14:textId="77777777" w:rsidR="00623A2C" w:rsidRPr="00273194" w:rsidRDefault="00623A2C" w:rsidP="00E353ED">
            <w:pPr>
              <w:rPr>
                <w:rFonts w:cs="Arial"/>
                <w:sz w:val="20"/>
                <w:highlight w:val="yellow"/>
                <w:lang w:val="es-ES"/>
              </w:rPr>
            </w:pPr>
            <w:hyperlink r:id="rId16" w:history="1">
              <w:r w:rsidRPr="005E0203">
                <w:rPr>
                  <w:rStyle w:val="Hipervnculo"/>
                  <w:rFonts w:ascii="Arial MT" w:eastAsia="Arial MT" w:hAnsi="Arial MT" w:cs="Arial MT"/>
                  <w:sz w:val="21"/>
                  <w:szCs w:val="24"/>
                  <w:lang w:val="es-ES" w:eastAsia="en-US"/>
                </w:rPr>
                <w:t>executiveassistant@e.read.ai</w:t>
              </w:r>
            </w:hyperlink>
            <w:r w:rsidRPr="005E0203">
              <w:rPr>
                <w:rFonts w:ascii="Arial MT" w:eastAsia="Arial MT" w:hAnsi="Arial MT" w:cs="Arial MT"/>
                <w:sz w:val="21"/>
                <w:szCs w:val="24"/>
                <w:lang w:val="es-ES" w:eastAsia="en-US"/>
              </w:rPr>
              <w:t xml:space="preserve"> </w:t>
            </w:r>
          </w:p>
        </w:tc>
        <w:tc>
          <w:tcPr>
            <w:tcW w:w="2369" w:type="dxa"/>
            <w:vAlign w:val="center"/>
          </w:tcPr>
          <w:p w14:paraId="08C3E91C" w14:textId="77777777" w:rsidR="00623A2C" w:rsidRPr="002104C8" w:rsidRDefault="00623A2C" w:rsidP="00E353ED">
            <w:pPr>
              <w:jc w:val="center"/>
              <w:rPr>
                <w:rFonts w:cs="Arial"/>
                <w:sz w:val="24"/>
                <w:szCs w:val="24"/>
              </w:rPr>
            </w:pPr>
            <w:r>
              <w:rPr>
                <w:rFonts w:cs="Arial"/>
                <w:sz w:val="24"/>
                <w:szCs w:val="24"/>
              </w:rPr>
              <w:t xml:space="preserve">Profesional Contratista  </w:t>
            </w:r>
          </w:p>
        </w:tc>
        <w:tc>
          <w:tcPr>
            <w:tcW w:w="3686" w:type="dxa"/>
          </w:tcPr>
          <w:p w14:paraId="5ED28A32" w14:textId="77777777" w:rsidR="00623A2C" w:rsidRPr="005E0203" w:rsidRDefault="00623A2C" w:rsidP="00E353ED">
            <w:pPr>
              <w:rPr>
                <w:rFonts w:cs="Arial"/>
                <w:b/>
                <w:sz w:val="16"/>
                <w:szCs w:val="18"/>
                <w:lang w:val="es-ES"/>
              </w:rPr>
            </w:pPr>
            <w:r w:rsidRPr="005E0203">
              <w:rPr>
                <w:rFonts w:cs="Arial"/>
                <w:b/>
                <w:sz w:val="16"/>
                <w:szCs w:val="18"/>
                <w:lang w:val="es-ES"/>
              </w:rPr>
              <w:t>Sub. Serv. Grales:</w:t>
            </w:r>
          </w:p>
          <w:p w14:paraId="4E0C94C0" w14:textId="77777777" w:rsidR="00623A2C" w:rsidRPr="005E0203" w:rsidRDefault="00623A2C" w:rsidP="00E353ED">
            <w:pPr>
              <w:jc w:val="center"/>
              <w:rPr>
                <w:rFonts w:eastAsia="Arial" w:cs="Arial"/>
                <w:b/>
                <w:bCs/>
                <w:sz w:val="16"/>
                <w:szCs w:val="16"/>
                <w:lang w:val="es-ES"/>
              </w:rPr>
            </w:pPr>
          </w:p>
        </w:tc>
      </w:tr>
      <w:tr w:rsidR="00623A2C" w:rsidRPr="000E1910" w14:paraId="70FB83FB" w14:textId="77777777" w:rsidTr="609C39A6">
        <w:trPr>
          <w:trHeight w:val="660"/>
        </w:trPr>
        <w:tc>
          <w:tcPr>
            <w:tcW w:w="4005" w:type="dxa"/>
            <w:vAlign w:val="center"/>
          </w:tcPr>
          <w:p w14:paraId="27A3BFA1"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4"/>
                <w:lang w:val="es-ES" w:eastAsia="en-US"/>
              </w:rPr>
            </w:pPr>
            <w:r w:rsidRPr="04229A1E">
              <w:rPr>
                <w:rFonts w:ascii="Arial MT" w:eastAsia="Arial MT" w:hAnsi="Arial MT" w:cs="Arial MT"/>
                <w:sz w:val="24"/>
                <w:szCs w:val="24"/>
                <w:lang w:val="es-ES" w:eastAsia="en-US"/>
              </w:rPr>
              <w:t>Jennifer Rodríguez Galindo</w:t>
            </w:r>
          </w:p>
          <w:p w14:paraId="4FFB3E02" w14:textId="77777777" w:rsidR="00623A2C" w:rsidRPr="00351787" w:rsidRDefault="00623A2C" w:rsidP="00E353ED">
            <w:pPr>
              <w:rPr>
                <w:rFonts w:cs="Arial"/>
                <w:sz w:val="18"/>
                <w:szCs w:val="18"/>
                <w:highlight w:val="yellow"/>
                <w:u w:val="single"/>
                <w:lang w:val="es-ES"/>
              </w:rPr>
            </w:pPr>
            <w:hyperlink r:id="rId17" w:history="1">
              <w:r w:rsidRPr="00D431EC">
                <w:rPr>
                  <w:rStyle w:val="Hipervnculo"/>
                  <w:rFonts w:cs="Arial"/>
                  <w:sz w:val="18"/>
                  <w:szCs w:val="18"/>
                </w:rPr>
                <w:t>jjrodriguez@contraloriabogota.gov.co</w:t>
              </w:r>
            </w:hyperlink>
            <w:r>
              <w:rPr>
                <w:rFonts w:cs="Arial"/>
                <w:sz w:val="18"/>
                <w:szCs w:val="18"/>
                <w:u w:val="single"/>
              </w:rPr>
              <w:t xml:space="preserve"> </w:t>
            </w:r>
          </w:p>
        </w:tc>
        <w:tc>
          <w:tcPr>
            <w:tcW w:w="2369" w:type="dxa"/>
            <w:vAlign w:val="center"/>
          </w:tcPr>
          <w:p w14:paraId="7486A73E" w14:textId="77777777" w:rsidR="00623A2C" w:rsidRPr="002104C8" w:rsidRDefault="00623A2C" w:rsidP="00E353ED">
            <w:pPr>
              <w:jc w:val="center"/>
              <w:rPr>
                <w:rFonts w:cs="Arial"/>
                <w:sz w:val="24"/>
                <w:szCs w:val="24"/>
              </w:rPr>
            </w:pPr>
            <w:r>
              <w:rPr>
                <w:rFonts w:cs="Arial"/>
                <w:sz w:val="24"/>
                <w:szCs w:val="24"/>
              </w:rPr>
              <w:t>Técnico Operativo 314-05</w:t>
            </w:r>
          </w:p>
        </w:tc>
        <w:tc>
          <w:tcPr>
            <w:tcW w:w="3686" w:type="dxa"/>
          </w:tcPr>
          <w:p w14:paraId="6CCAF187" w14:textId="77777777" w:rsidR="00623A2C" w:rsidRPr="005E0203" w:rsidRDefault="00623A2C" w:rsidP="00E353ED">
            <w:pPr>
              <w:rPr>
                <w:rFonts w:cs="Arial"/>
                <w:b/>
                <w:bCs/>
                <w:sz w:val="16"/>
                <w:szCs w:val="16"/>
                <w:lang w:val="es-ES"/>
              </w:rPr>
            </w:pPr>
            <w:r w:rsidRPr="6A4D46E2">
              <w:rPr>
                <w:rFonts w:cs="Arial"/>
                <w:b/>
                <w:bCs/>
                <w:sz w:val="16"/>
                <w:szCs w:val="16"/>
                <w:lang w:val="es-ES"/>
              </w:rPr>
              <w:t>Sub. Serv. Grales:</w:t>
            </w:r>
          </w:p>
          <w:p w14:paraId="40A0B98F" w14:textId="40448E63" w:rsidR="00623A2C" w:rsidRPr="005E0203" w:rsidRDefault="00623A2C" w:rsidP="609C39A6">
            <w:pPr>
              <w:jc w:val="center"/>
            </w:pPr>
            <w:r w:rsidRPr="609C39A6">
              <w:rPr>
                <w:b/>
                <w:bCs/>
                <w:sz w:val="16"/>
                <w:szCs w:val="16"/>
              </w:rPr>
              <w:t xml:space="preserve"> </w:t>
            </w:r>
            <w:r w:rsidR="3EB26147">
              <w:rPr>
                <w:noProof/>
              </w:rPr>
              <w:drawing>
                <wp:inline distT="0" distB="0" distL="0" distR="0" wp14:anchorId="355BE652" wp14:editId="16DAFCAC">
                  <wp:extent cx="890093" cy="457240"/>
                  <wp:effectExtent l="0" t="0" r="0" b="0"/>
                  <wp:docPr id="1249745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45822" name="Picture 1249745822"/>
                          <pic:cNvPicPr/>
                        </pic:nvPicPr>
                        <pic:blipFill>
                          <a:blip r:embed="rId18">
                            <a:extLst>
                              <a:ext uri="{28A0092B-C50C-407E-A947-70E740481C1C}">
                                <a14:useLocalDpi xmlns:a14="http://schemas.microsoft.com/office/drawing/2010/main"/>
                              </a:ext>
                            </a:extLst>
                          </a:blip>
                          <a:stretch>
                            <a:fillRect/>
                          </a:stretch>
                        </pic:blipFill>
                        <pic:spPr>
                          <a:xfrm>
                            <a:off x="0" y="0"/>
                            <a:ext cx="890093" cy="457240"/>
                          </a:xfrm>
                          <a:prstGeom prst="rect">
                            <a:avLst/>
                          </a:prstGeom>
                        </pic:spPr>
                      </pic:pic>
                    </a:graphicData>
                  </a:graphic>
                </wp:inline>
              </w:drawing>
            </w:r>
          </w:p>
        </w:tc>
      </w:tr>
      <w:tr w:rsidR="00623A2C" w:rsidRPr="000E1910" w14:paraId="5C56F553" w14:textId="77777777" w:rsidTr="609C39A6">
        <w:trPr>
          <w:trHeight w:val="397"/>
        </w:trPr>
        <w:tc>
          <w:tcPr>
            <w:tcW w:w="4005" w:type="dxa"/>
            <w:vAlign w:val="center"/>
          </w:tcPr>
          <w:p w14:paraId="7C0316A3"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2"/>
                <w:lang w:val="es-ES" w:eastAsia="en-US"/>
              </w:rPr>
            </w:pPr>
            <w:r>
              <w:rPr>
                <w:rFonts w:ascii="Arial MT" w:eastAsia="Arial MT" w:hAnsi="Arial MT" w:cs="Arial MT"/>
                <w:sz w:val="24"/>
                <w:szCs w:val="22"/>
                <w:lang w:val="es-ES" w:eastAsia="en-US"/>
              </w:rPr>
              <w:t>Yisela Losada Cuéllar</w:t>
            </w:r>
          </w:p>
          <w:p w14:paraId="1D885F22" w14:textId="77777777" w:rsidR="00623A2C" w:rsidRPr="00351787" w:rsidRDefault="00623A2C" w:rsidP="00E353ED">
            <w:pPr>
              <w:rPr>
                <w:rFonts w:cs="Arial"/>
                <w:sz w:val="18"/>
                <w:szCs w:val="18"/>
                <w:highlight w:val="yellow"/>
                <w:u w:val="single"/>
                <w:lang w:val="es-ES"/>
              </w:rPr>
            </w:pPr>
            <w:hyperlink r:id="rId19" w:history="1">
              <w:r w:rsidRPr="00D431EC">
                <w:rPr>
                  <w:rStyle w:val="Hipervnculo"/>
                  <w:rFonts w:cs="Arial"/>
                  <w:sz w:val="18"/>
                  <w:szCs w:val="18"/>
                </w:rPr>
                <w:t>ylosada@contraloriabogota.gov.co</w:t>
              </w:r>
            </w:hyperlink>
            <w:r>
              <w:rPr>
                <w:rFonts w:cs="Arial"/>
                <w:sz w:val="18"/>
                <w:szCs w:val="18"/>
                <w:u w:val="single"/>
              </w:rPr>
              <w:t xml:space="preserve"> </w:t>
            </w:r>
          </w:p>
        </w:tc>
        <w:tc>
          <w:tcPr>
            <w:tcW w:w="2369" w:type="dxa"/>
            <w:vAlign w:val="center"/>
          </w:tcPr>
          <w:p w14:paraId="13B64ED5" w14:textId="77777777" w:rsidR="00623A2C" w:rsidRPr="002104C8" w:rsidRDefault="00623A2C" w:rsidP="00E353ED">
            <w:pPr>
              <w:jc w:val="center"/>
              <w:rPr>
                <w:rFonts w:cs="Arial"/>
                <w:sz w:val="24"/>
                <w:szCs w:val="24"/>
              </w:rPr>
            </w:pPr>
            <w:r>
              <w:rPr>
                <w:rFonts w:cs="Arial"/>
                <w:sz w:val="24"/>
                <w:szCs w:val="24"/>
              </w:rPr>
              <w:t>Técnico Operativo 314-05</w:t>
            </w:r>
          </w:p>
        </w:tc>
        <w:tc>
          <w:tcPr>
            <w:tcW w:w="3686" w:type="dxa"/>
          </w:tcPr>
          <w:p w14:paraId="53FAECB0" w14:textId="77777777" w:rsidR="00623A2C" w:rsidRPr="005E0203" w:rsidRDefault="00623A2C" w:rsidP="00E353ED">
            <w:r w:rsidRPr="59DC1696">
              <w:rPr>
                <w:rFonts w:cs="Arial"/>
                <w:b/>
                <w:bCs/>
                <w:sz w:val="16"/>
                <w:szCs w:val="16"/>
                <w:lang w:val="es-ES"/>
              </w:rPr>
              <w:t>Sub. Serv. Grales:</w:t>
            </w:r>
          </w:p>
        </w:tc>
      </w:tr>
      <w:tr w:rsidR="00623A2C" w:rsidRPr="000E1910" w14:paraId="183810CD" w14:textId="77777777" w:rsidTr="609C39A6">
        <w:trPr>
          <w:trHeight w:val="495"/>
        </w:trPr>
        <w:tc>
          <w:tcPr>
            <w:tcW w:w="4005" w:type="dxa"/>
            <w:vAlign w:val="center"/>
          </w:tcPr>
          <w:p w14:paraId="0F0E65BE" w14:textId="77777777" w:rsidR="00623A2C" w:rsidRPr="005A1F2A" w:rsidRDefault="00623A2C" w:rsidP="00E353ED">
            <w:pPr>
              <w:rPr>
                <w:rFonts w:cs="Arial"/>
                <w:sz w:val="24"/>
                <w:szCs w:val="24"/>
                <w:lang w:val="es-ES"/>
              </w:rPr>
            </w:pPr>
            <w:r w:rsidRPr="005A1F2A">
              <w:rPr>
                <w:rFonts w:cs="Arial"/>
                <w:sz w:val="24"/>
                <w:szCs w:val="24"/>
                <w:lang w:val="es-ES"/>
              </w:rPr>
              <w:t xml:space="preserve">Diego Andrés Puentes </w:t>
            </w:r>
          </w:p>
          <w:p w14:paraId="3661F5C7" w14:textId="77777777" w:rsidR="00623A2C" w:rsidRPr="005A1F2A" w:rsidRDefault="00623A2C" w:rsidP="00E353ED">
            <w:pPr>
              <w:rPr>
                <w:rFonts w:cs="Arial"/>
                <w:sz w:val="18"/>
                <w:szCs w:val="18"/>
                <w:lang w:val="es-ES"/>
              </w:rPr>
            </w:pPr>
            <w:hyperlink r:id="rId20" w:history="1">
              <w:r w:rsidRPr="00D431EC">
                <w:rPr>
                  <w:rStyle w:val="Hipervnculo"/>
                  <w:rFonts w:ascii="Segoe UI" w:hAnsi="Segoe UI" w:cs="Segoe UI"/>
                  <w:sz w:val="21"/>
                  <w:szCs w:val="21"/>
                  <w:shd w:val="clear" w:color="auto" w:fill="FFFFFF"/>
                </w:rPr>
                <w:t>diegotespuen@gmail.com</w:t>
              </w:r>
            </w:hyperlink>
            <w:r>
              <w:rPr>
                <w:rFonts w:ascii="Segoe UI" w:hAnsi="Segoe UI" w:cs="Segoe UI"/>
                <w:color w:val="424242"/>
                <w:sz w:val="21"/>
                <w:szCs w:val="21"/>
                <w:shd w:val="clear" w:color="auto" w:fill="FFFFFF"/>
              </w:rPr>
              <w:t xml:space="preserve"> </w:t>
            </w:r>
          </w:p>
        </w:tc>
        <w:tc>
          <w:tcPr>
            <w:tcW w:w="2369" w:type="dxa"/>
            <w:vAlign w:val="center"/>
          </w:tcPr>
          <w:p w14:paraId="671E9F45" w14:textId="77777777" w:rsidR="00623A2C" w:rsidRPr="002104C8" w:rsidRDefault="00623A2C" w:rsidP="00E353ED">
            <w:pPr>
              <w:jc w:val="center"/>
              <w:rPr>
                <w:rFonts w:cs="Arial"/>
                <w:sz w:val="24"/>
                <w:szCs w:val="24"/>
              </w:rPr>
            </w:pPr>
            <w:r w:rsidRPr="1DA5244B">
              <w:rPr>
                <w:rFonts w:cs="Arial"/>
                <w:sz w:val="24"/>
                <w:szCs w:val="24"/>
              </w:rPr>
              <w:t>Profesional Contratista</w:t>
            </w:r>
          </w:p>
        </w:tc>
        <w:tc>
          <w:tcPr>
            <w:tcW w:w="3686" w:type="dxa"/>
          </w:tcPr>
          <w:p w14:paraId="1CD0FAF3" w14:textId="156A120E" w:rsidR="00623A2C" w:rsidRPr="005E0203" w:rsidRDefault="003A2D33" w:rsidP="00E353ED">
            <w:r w:rsidRPr="0075276A">
              <w:rPr>
                <w:rFonts w:ascii="Verdana" w:hAnsi="Verdana"/>
                <w:noProof/>
                <w:sz w:val="24"/>
                <w:szCs w:val="24"/>
                <w:lang w:val="es-MX" w:eastAsia="es-MX"/>
              </w:rPr>
              <w:drawing>
                <wp:anchor distT="0" distB="0" distL="0" distR="0" simplePos="0" relativeHeight="251659264" behindDoc="0" locked="0" layoutInCell="1" allowOverlap="1" wp14:anchorId="09DF78E4" wp14:editId="3EDF00C4">
                  <wp:simplePos x="0" y="0"/>
                  <wp:positionH relativeFrom="page">
                    <wp:posOffset>873125</wp:posOffset>
                  </wp:positionH>
                  <wp:positionV relativeFrom="paragraph">
                    <wp:posOffset>47414</wp:posOffset>
                  </wp:positionV>
                  <wp:extent cx="584200" cy="283228"/>
                  <wp:effectExtent l="0" t="0" r="0" b="0"/>
                  <wp:wrapNone/>
                  <wp:docPr id="1" name="image1.png"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Forma&#10;&#10;Descripción generada automáticamente con confianza media"/>
                          <pic:cNvPicPr/>
                        </pic:nvPicPr>
                        <pic:blipFill>
                          <a:blip r:embed="rId21" cstate="print"/>
                          <a:stretch>
                            <a:fillRect/>
                          </a:stretch>
                        </pic:blipFill>
                        <pic:spPr>
                          <a:xfrm>
                            <a:off x="0" y="0"/>
                            <a:ext cx="586063" cy="284131"/>
                          </a:xfrm>
                          <a:prstGeom prst="rect">
                            <a:avLst/>
                          </a:prstGeom>
                        </pic:spPr>
                      </pic:pic>
                    </a:graphicData>
                  </a:graphic>
                  <wp14:sizeRelH relativeFrom="margin">
                    <wp14:pctWidth>0</wp14:pctWidth>
                  </wp14:sizeRelH>
                  <wp14:sizeRelV relativeFrom="margin">
                    <wp14:pctHeight>0</wp14:pctHeight>
                  </wp14:sizeRelV>
                </wp:anchor>
              </w:drawing>
            </w:r>
            <w:r w:rsidR="00623A2C" w:rsidRPr="4436615A">
              <w:rPr>
                <w:rFonts w:cs="Arial"/>
                <w:b/>
                <w:bCs/>
                <w:sz w:val="16"/>
                <w:szCs w:val="16"/>
                <w:lang w:val="es-ES"/>
              </w:rPr>
              <w:t xml:space="preserve">Sub. Serv. Grales: </w:t>
            </w:r>
          </w:p>
        </w:tc>
      </w:tr>
      <w:tr w:rsidR="00623A2C" w:rsidRPr="000E1910" w14:paraId="0B8DE86D" w14:textId="77777777" w:rsidTr="609C39A6">
        <w:trPr>
          <w:trHeight w:val="690"/>
        </w:trPr>
        <w:tc>
          <w:tcPr>
            <w:tcW w:w="4005" w:type="dxa"/>
            <w:vAlign w:val="center"/>
          </w:tcPr>
          <w:p w14:paraId="39E937C1" w14:textId="77777777" w:rsidR="00623A2C" w:rsidRPr="00351787" w:rsidRDefault="00623A2C" w:rsidP="00E353ED">
            <w:pPr>
              <w:rPr>
                <w:rFonts w:cs="Arial"/>
                <w:sz w:val="24"/>
                <w:szCs w:val="24"/>
              </w:rPr>
            </w:pPr>
            <w:r w:rsidRPr="00351787">
              <w:rPr>
                <w:rFonts w:cs="Arial"/>
                <w:sz w:val="24"/>
                <w:szCs w:val="24"/>
              </w:rPr>
              <w:t xml:space="preserve">Michael </w:t>
            </w:r>
            <w:r>
              <w:rPr>
                <w:rFonts w:cs="Arial"/>
                <w:sz w:val="24"/>
                <w:szCs w:val="24"/>
              </w:rPr>
              <w:t>Andrés</w:t>
            </w:r>
            <w:r w:rsidRPr="00351787">
              <w:rPr>
                <w:rFonts w:cs="Arial"/>
                <w:sz w:val="24"/>
                <w:szCs w:val="24"/>
              </w:rPr>
              <w:t xml:space="preserve"> Cubillos Rojas</w:t>
            </w:r>
          </w:p>
          <w:p w14:paraId="430CB231" w14:textId="77777777" w:rsidR="00623A2C" w:rsidRPr="00351787" w:rsidRDefault="00623A2C" w:rsidP="00E353ED">
            <w:pPr>
              <w:rPr>
                <w:rFonts w:cs="Arial"/>
                <w:sz w:val="18"/>
                <w:szCs w:val="18"/>
                <w:highlight w:val="yellow"/>
                <w:u w:val="single"/>
              </w:rPr>
            </w:pPr>
            <w:hyperlink r:id="rId22" w:history="1">
              <w:r w:rsidRPr="00D431EC">
                <w:rPr>
                  <w:rStyle w:val="Hipervnculo"/>
                  <w:rFonts w:cs="Arial"/>
                  <w:sz w:val="18"/>
                  <w:szCs w:val="18"/>
                </w:rPr>
                <w:t>mcubillos@contraloriabogota.gov.co</w:t>
              </w:r>
            </w:hyperlink>
            <w:r>
              <w:rPr>
                <w:rFonts w:cs="Arial"/>
                <w:sz w:val="18"/>
                <w:szCs w:val="18"/>
                <w:u w:val="single"/>
              </w:rPr>
              <w:t xml:space="preserve"> </w:t>
            </w:r>
          </w:p>
        </w:tc>
        <w:tc>
          <w:tcPr>
            <w:tcW w:w="2369" w:type="dxa"/>
            <w:vAlign w:val="center"/>
          </w:tcPr>
          <w:p w14:paraId="591CDBCA" w14:textId="77777777" w:rsidR="00623A2C" w:rsidRPr="002104C8" w:rsidRDefault="00623A2C" w:rsidP="00E353ED">
            <w:pPr>
              <w:jc w:val="center"/>
              <w:rPr>
                <w:rFonts w:cs="Arial"/>
                <w:sz w:val="24"/>
                <w:szCs w:val="24"/>
              </w:rPr>
            </w:pPr>
            <w:r>
              <w:rPr>
                <w:rFonts w:cs="Arial"/>
                <w:sz w:val="24"/>
                <w:szCs w:val="24"/>
              </w:rPr>
              <w:t>Técnico Operativo 314-05</w:t>
            </w:r>
          </w:p>
        </w:tc>
        <w:tc>
          <w:tcPr>
            <w:tcW w:w="3686" w:type="dxa"/>
          </w:tcPr>
          <w:p w14:paraId="4328B3FE" w14:textId="77777777" w:rsidR="00623A2C" w:rsidRPr="005E0203" w:rsidRDefault="00623A2C" w:rsidP="00E353ED">
            <w:pPr>
              <w:rPr>
                <w:rFonts w:cs="Arial"/>
                <w:b/>
                <w:bCs/>
                <w:sz w:val="16"/>
                <w:szCs w:val="16"/>
                <w:lang w:val="es-ES"/>
              </w:rPr>
            </w:pPr>
            <w:r w:rsidRPr="6B65BCCD">
              <w:rPr>
                <w:rFonts w:cs="Arial"/>
                <w:b/>
                <w:bCs/>
                <w:sz w:val="16"/>
                <w:szCs w:val="16"/>
                <w:lang w:val="es-ES"/>
              </w:rPr>
              <w:t>Sub. Serv. Grales:</w:t>
            </w:r>
          </w:p>
        </w:tc>
      </w:tr>
      <w:tr w:rsidR="00623A2C" w:rsidRPr="000E1910" w14:paraId="3D3527B5" w14:textId="77777777" w:rsidTr="609C39A6">
        <w:trPr>
          <w:trHeight w:val="765"/>
        </w:trPr>
        <w:tc>
          <w:tcPr>
            <w:tcW w:w="4005" w:type="dxa"/>
            <w:vAlign w:val="center"/>
          </w:tcPr>
          <w:p w14:paraId="5E1A4635" w14:textId="77777777" w:rsidR="00623A2C" w:rsidRDefault="00623A2C" w:rsidP="00E353ED">
            <w:pPr>
              <w:widowControl w:val="0"/>
              <w:autoSpaceDE w:val="0"/>
              <w:autoSpaceDN w:val="0"/>
              <w:spacing w:line="240" w:lineRule="atLeast"/>
              <w:rPr>
                <w:rFonts w:ascii="Arial MT" w:eastAsia="Arial MT" w:hAnsi="Arial MT" w:cs="Arial MT"/>
                <w:sz w:val="25"/>
                <w:szCs w:val="24"/>
                <w:lang w:val="es-ES" w:eastAsia="en-US"/>
              </w:rPr>
            </w:pPr>
            <w:r>
              <w:rPr>
                <w:rFonts w:ascii="Arial MT" w:eastAsia="Arial MT" w:hAnsi="Arial MT" w:cs="Arial MT"/>
                <w:sz w:val="25"/>
                <w:szCs w:val="24"/>
                <w:lang w:val="es-ES" w:eastAsia="en-US"/>
              </w:rPr>
              <w:t>Fabio Andrés López Garzón</w:t>
            </w:r>
          </w:p>
          <w:p w14:paraId="31044A54" w14:textId="77777777" w:rsidR="00623A2C" w:rsidRDefault="00623A2C" w:rsidP="00E353ED">
            <w:pPr>
              <w:widowControl w:val="0"/>
              <w:autoSpaceDE w:val="0"/>
              <w:autoSpaceDN w:val="0"/>
              <w:spacing w:line="240" w:lineRule="atLeast"/>
              <w:rPr>
                <w:rFonts w:ascii="Arial MT" w:eastAsia="Arial MT" w:hAnsi="Arial MT" w:cs="Arial MT"/>
                <w:sz w:val="25"/>
                <w:szCs w:val="24"/>
                <w:lang w:val="es-ES" w:eastAsia="en-US"/>
              </w:rPr>
            </w:pPr>
            <w:hyperlink r:id="rId23" w:history="1">
              <w:r w:rsidRPr="005E0203">
                <w:rPr>
                  <w:rStyle w:val="Hipervnculo"/>
                  <w:rFonts w:ascii="Arial MT" w:eastAsia="Arial MT" w:hAnsi="Arial MT" w:cs="Arial MT"/>
                  <w:sz w:val="21"/>
                  <w:szCs w:val="24"/>
                  <w:lang w:val="es-ES" w:eastAsia="en-US"/>
                </w:rPr>
                <w:t>flopez@contraloriabogota.gov.co</w:t>
              </w:r>
            </w:hyperlink>
            <w:r>
              <w:rPr>
                <w:rFonts w:ascii="Arial MT" w:eastAsia="Arial MT" w:hAnsi="Arial MT" w:cs="Arial MT"/>
                <w:sz w:val="25"/>
                <w:szCs w:val="24"/>
                <w:lang w:val="es-ES" w:eastAsia="en-US"/>
              </w:rPr>
              <w:t xml:space="preserve"> </w:t>
            </w:r>
          </w:p>
        </w:tc>
        <w:tc>
          <w:tcPr>
            <w:tcW w:w="2369" w:type="dxa"/>
            <w:vAlign w:val="center"/>
          </w:tcPr>
          <w:p w14:paraId="0CA441A6" w14:textId="77777777" w:rsidR="00623A2C" w:rsidRDefault="00623A2C" w:rsidP="00E353ED">
            <w:pPr>
              <w:jc w:val="center"/>
              <w:rPr>
                <w:rFonts w:cs="Arial"/>
                <w:sz w:val="24"/>
                <w:szCs w:val="24"/>
              </w:rPr>
            </w:pPr>
            <w:r>
              <w:rPr>
                <w:rFonts w:cs="Arial"/>
                <w:sz w:val="24"/>
                <w:szCs w:val="24"/>
              </w:rPr>
              <w:t>Técnico Operativo 314-05</w:t>
            </w:r>
          </w:p>
        </w:tc>
        <w:tc>
          <w:tcPr>
            <w:tcW w:w="3686" w:type="dxa"/>
          </w:tcPr>
          <w:p w14:paraId="14773B93" w14:textId="4C8B21C1" w:rsidR="00623A2C" w:rsidRPr="005E0203" w:rsidRDefault="00623A2C" w:rsidP="00E353ED">
            <w:pPr>
              <w:rPr>
                <w:rFonts w:cs="Arial"/>
                <w:b/>
                <w:bCs/>
                <w:sz w:val="16"/>
                <w:szCs w:val="16"/>
                <w:lang w:val="es-ES"/>
              </w:rPr>
            </w:pPr>
            <w:r w:rsidRPr="4F90185D">
              <w:rPr>
                <w:rFonts w:cs="Arial"/>
                <w:b/>
                <w:bCs/>
                <w:sz w:val="16"/>
                <w:szCs w:val="16"/>
                <w:lang w:val="es-ES"/>
              </w:rPr>
              <w:t xml:space="preserve">Sub. Serv. Grales:       </w:t>
            </w:r>
            <w:r w:rsidR="38311123">
              <w:rPr>
                <w:noProof/>
              </w:rPr>
              <w:drawing>
                <wp:inline distT="0" distB="0" distL="0" distR="0" wp14:anchorId="1AB78D56" wp14:editId="6DA910A5">
                  <wp:extent cx="1104900" cy="440087"/>
                  <wp:effectExtent l="0" t="0" r="0" b="0"/>
                  <wp:docPr id="5654715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471594" name="Picture 565471594"/>
                          <pic:cNvPicPr/>
                        </pic:nvPicPr>
                        <pic:blipFill>
                          <a:blip r:embed="rId24">
                            <a:extLst>
                              <a:ext uri="{28A0092B-C50C-407E-A947-70E740481C1C}">
                                <a14:useLocalDpi xmlns:a14="http://schemas.microsoft.com/office/drawing/2010/main"/>
                              </a:ext>
                            </a:extLst>
                          </a:blip>
                          <a:stretch>
                            <a:fillRect/>
                          </a:stretch>
                        </pic:blipFill>
                        <pic:spPr>
                          <a:xfrm>
                            <a:off x="0" y="0"/>
                            <a:ext cx="1104900" cy="440087"/>
                          </a:xfrm>
                          <a:prstGeom prst="rect">
                            <a:avLst/>
                          </a:prstGeom>
                        </pic:spPr>
                      </pic:pic>
                    </a:graphicData>
                  </a:graphic>
                </wp:inline>
              </w:drawing>
            </w:r>
            <w:r w:rsidRPr="4F90185D">
              <w:rPr>
                <w:rFonts w:cs="Arial"/>
                <w:b/>
                <w:bCs/>
                <w:sz w:val="16"/>
                <w:szCs w:val="16"/>
                <w:lang w:val="es-ES"/>
              </w:rPr>
              <w:t xml:space="preserve">  </w:t>
            </w:r>
          </w:p>
        </w:tc>
      </w:tr>
      <w:tr w:rsidR="00623A2C" w:rsidRPr="000E1910" w14:paraId="76AD6204" w14:textId="77777777" w:rsidTr="609C39A6">
        <w:trPr>
          <w:trHeight w:val="1275"/>
        </w:trPr>
        <w:tc>
          <w:tcPr>
            <w:tcW w:w="4005" w:type="dxa"/>
            <w:vAlign w:val="center"/>
          </w:tcPr>
          <w:p w14:paraId="3B411229" w14:textId="77777777" w:rsidR="00623A2C" w:rsidRDefault="00623A2C" w:rsidP="00E353ED">
            <w:pPr>
              <w:widowControl w:val="0"/>
              <w:autoSpaceDE w:val="0"/>
              <w:autoSpaceDN w:val="0"/>
              <w:spacing w:line="240" w:lineRule="atLeast"/>
              <w:rPr>
                <w:rFonts w:ascii="Arial MT" w:eastAsia="Arial MT" w:hAnsi="Arial MT" w:cs="Arial MT"/>
                <w:sz w:val="25"/>
                <w:szCs w:val="24"/>
                <w:lang w:val="es-ES" w:eastAsia="en-US"/>
              </w:rPr>
            </w:pPr>
            <w:r>
              <w:rPr>
                <w:rFonts w:ascii="Arial MT" w:eastAsia="Arial MT" w:hAnsi="Arial MT" w:cs="Arial MT"/>
                <w:sz w:val="25"/>
                <w:szCs w:val="24"/>
                <w:lang w:val="es-ES" w:eastAsia="en-US"/>
              </w:rPr>
              <w:t>Andrés Leonardo Tibaduiza</w:t>
            </w:r>
          </w:p>
          <w:p w14:paraId="4A628CB4" w14:textId="77777777" w:rsidR="00623A2C" w:rsidRDefault="00623A2C" w:rsidP="00E353ED">
            <w:pPr>
              <w:widowControl w:val="0"/>
              <w:autoSpaceDE w:val="0"/>
              <w:autoSpaceDN w:val="0"/>
              <w:spacing w:line="240" w:lineRule="atLeast"/>
              <w:rPr>
                <w:rFonts w:ascii="Arial MT" w:eastAsia="Arial MT" w:hAnsi="Arial MT" w:cs="Arial MT"/>
                <w:sz w:val="25"/>
                <w:szCs w:val="24"/>
                <w:lang w:val="es-ES" w:eastAsia="en-US"/>
              </w:rPr>
            </w:pPr>
            <w:hyperlink r:id="rId25" w:history="1">
              <w:r w:rsidRPr="005E0203">
                <w:rPr>
                  <w:rStyle w:val="Hipervnculo"/>
                  <w:rFonts w:ascii="Arial MT" w:eastAsia="Arial MT" w:hAnsi="Arial MT" w:cs="Arial MT"/>
                  <w:sz w:val="21"/>
                  <w:szCs w:val="24"/>
                  <w:lang w:val="es-ES" w:eastAsia="en-US"/>
                </w:rPr>
                <w:t>atibaduza@contraloriabogota.gov.co</w:t>
              </w:r>
            </w:hyperlink>
            <w:r w:rsidRPr="005E0203">
              <w:rPr>
                <w:rFonts w:ascii="Arial MT" w:eastAsia="Arial MT" w:hAnsi="Arial MT" w:cs="Arial MT"/>
                <w:sz w:val="21"/>
                <w:szCs w:val="24"/>
                <w:lang w:val="es-ES" w:eastAsia="en-US"/>
              </w:rPr>
              <w:t xml:space="preserve"> </w:t>
            </w:r>
          </w:p>
        </w:tc>
        <w:tc>
          <w:tcPr>
            <w:tcW w:w="2369" w:type="dxa"/>
            <w:vAlign w:val="center"/>
          </w:tcPr>
          <w:p w14:paraId="41BCBF1D" w14:textId="77777777" w:rsidR="00623A2C" w:rsidRDefault="00623A2C" w:rsidP="00E353ED">
            <w:pPr>
              <w:jc w:val="center"/>
              <w:rPr>
                <w:rFonts w:cs="Arial"/>
                <w:sz w:val="24"/>
                <w:szCs w:val="24"/>
              </w:rPr>
            </w:pPr>
            <w:r>
              <w:rPr>
                <w:rFonts w:cs="Arial"/>
                <w:sz w:val="24"/>
                <w:szCs w:val="24"/>
              </w:rPr>
              <w:t>Profesional Contratista</w:t>
            </w:r>
          </w:p>
        </w:tc>
        <w:tc>
          <w:tcPr>
            <w:tcW w:w="3686" w:type="dxa"/>
          </w:tcPr>
          <w:p w14:paraId="00FCA0B1" w14:textId="33D26ED9" w:rsidR="00623A2C" w:rsidRPr="005E0203" w:rsidRDefault="00623A2C" w:rsidP="00E353ED">
            <w:pPr>
              <w:rPr>
                <w:rFonts w:cs="Arial"/>
                <w:b/>
                <w:bCs/>
                <w:sz w:val="16"/>
                <w:szCs w:val="16"/>
                <w:lang w:val="es-ES"/>
              </w:rPr>
            </w:pPr>
            <w:r w:rsidRPr="4F90185D">
              <w:rPr>
                <w:rFonts w:cs="Arial"/>
                <w:b/>
                <w:bCs/>
                <w:sz w:val="16"/>
                <w:szCs w:val="16"/>
                <w:lang w:val="es-ES"/>
              </w:rPr>
              <w:t>Sub. Serv. Grales:</w:t>
            </w:r>
            <w:r w:rsidR="7B299541">
              <w:rPr>
                <w:noProof/>
              </w:rPr>
              <w:drawing>
                <wp:inline distT="0" distB="0" distL="0" distR="0" wp14:anchorId="1D86F484" wp14:editId="4CA3326F">
                  <wp:extent cx="1118463" cy="646043"/>
                  <wp:effectExtent l="0" t="0" r="0" b="0"/>
                  <wp:docPr id="11189832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983249" name="Picture 1118983249"/>
                          <pic:cNvPicPr/>
                        </pic:nvPicPr>
                        <pic:blipFill>
                          <a:blip r:embed="rId26">
                            <a:extLst>
                              <a:ext uri="{28A0092B-C50C-407E-A947-70E740481C1C}">
                                <a14:useLocalDpi xmlns:a14="http://schemas.microsoft.com/office/drawing/2010/main"/>
                              </a:ext>
                            </a:extLst>
                          </a:blip>
                          <a:stretch>
                            <a:fillRect/>
                          </a:stretch>
                        </pic:blipFill>
                        <pic:spPr>
                          <a:xfrm>
                            <a:off x="0" y="0"/>
                            <a:ext cx="1118463" cy="646043"/>
                          </a:xfrm>
                          <a:prstGeom prst="rect">
                            <a:avLst/>
                          </a:prstGeom>
                        </pic:spPr>
                      </pic:pic>
                    </a:graphicData>
                  </a:graphic>
                </wp:inline>
              </w:drawing>
            </w:r>
          </w:p>
        </w:tc>
      </w:tr>
      <w:tr w:rsidR="00623A2C" w:rsidRPr="000E1910" w14:paraId="1C279F10" w14:textId="77777777" w:rsidTr="609C39A6">
        <w:trPr>
          <w:trHeight w:val="840"/>
        </w:trPr>
        <w:tc>
          <w:tcPr>
            <w:tcW w:w="4005" w:type="dxa"/>
            <w:vAlign w:val="center"/>
          </w:tcPr>
          <w:p w14:paraId="74962ABD"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2"/>
                <w:lang w:val="es-ES" w:eastAsia="en-US"/>
              </w:rPr>
            </w:pPr>
            <w:r>
              <w:rPr>
                <w:rFonts w:ascii="Arial MT" w:eastAsia="Arial MT" w:hAnsi="Arial MT" w:cs="Arial MT"/>
                <w:sz w:val="24"/>
                <w:szCs w:val="22"/>
                <w:lang w:val="es-ES" w:eastAsia="en-US"/>
              </w:rPr>
              <w:t>Pedro Malpica Peña</w:t>
            </w:r>
          </w:p>
          <w:p w14:paraId="3FF280A2" w14:textId="77777777" w:rsidR="00623A2C" w:rsidRPr="00351787" w:rsidRDefault="00623A2C" w:rsidP="00E353ED">
            <w:pPr>
              <w:rPr>
                <w:rFonts w:cs="Arial"/>
                <w:sz w:val="24"/>
                <w:szCs w:val="24"/>
              </w:rPr>
            </w:pPr>
            <w:hyperlink r:id="rId27" w:history="1">
              <w:r w:rsidRPr="00D431EC">
                <w:rPr>
                  <w:rStyle w:val="Hipervnculo"/>
                  <w:rFonts w:cs="Arial"/>
                  <w:sz w:val="18"/>
                  <w:szCs w:val="18"/>
                </w:rPr>
                <w:t>pedro_malpica75@hotmail.com</w:t>
              </w:r>
            </w:hyperlink>
            <w:r>
              <w:rPr>
                <w:rFonts w:cs="Arial"/>
                <w:sz w:val="18"/>
                <w:szCs w:val="18"/>
                <w:u w:val="single"/>
              </w:rPr>
              <w:t xml:space="preserve"> </w:t>
            </w:r>
          </w:p>
        </w:tc>
        <w:tc>
          <w:tcPr>
            <w:tcW w:w="2369" w:type="dxa"/>
            <w:vAlign w:val="center"/>
          </w:tcPr>
          <w:p w14:paraId="553D96F3" w14:textId="77777777" w:rsidR="00623A2C" w:rsidRDefault="00623A2C" w:rsidP="00E353ED">
            <w:pPr>
              <w:jc w:val="center"/>
              <w:rPr>
                <w:rFonts w:cs="Arial"/>
                <w:sz w:val="24"/>
                <w:szCs w:val="24"/>
              </w:rPr>
            </w:pPr>
            <w:r>
              <w:rPr>
                <w:rFonts w:cs="Arial"/>
                <w:sz w:val="24"/>
                <w:szCs w:val="24"/>
              </w:rPr>
              <w:t>Profesional Contratista Archivista</w:t>
            </w:r>
          </w:p>
        </w:tc>
        <w:tc>
          <w:tcPr>
            <w:tcW w:w="3686" w:type="dxa"/>
          </w:tcPr>
          <w:p w14:paraId="43E006AC" w14:textId="75F2B759" w:rsidR="00623A2C" w:rsidRPr="005E0203" w:rsidRDefault="7CB55A4E" w:rsidP="12E9455A">
            <w:r w:rsidRPr="12E9455A">
              <w:rPr>
                <w:rFonts w:cs="Arial"/>
                <w:b/>
                <w:bCs/>
                <w:sz w:val="16"/>
                <w:szCs w:val="16"/>
                <w:lang w:val="es-ES"/>
              </w:rPr>
              <w:t xml:space="preserve">Sub. Serv. Grales: </w:t>
            </w:r>
          </w:p>
          <w:p w14:paraId="36D4C8C9" w14:textId="72F79EE3" w:rsidR="00623A2C" w:rsidRPr="005E0203" w:rsidRDefault="0EF2204D" w:rsidP="12E9455A">
            <w:r>
              <w:rPr>
                <w:noProof/>
              </w:rPr>
              <w:drawing>
                <wp:inline distT="0" distB="0" distL="0" distR="0" wp14:anchorId="63AAB1CC" wp14:editId="7DA0434E">
                  <wp:extent cx="1297585" cy="239172"/>
                  <wp:effectExtent l="0" t="0" r="0" b="0"/>
                  <wp:docPr id="86172138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721387" name="Picture 861721387"/>
                          <pic:cNvPicPr/>
                        </pic:nvPicPr>
                        <pic:blipFill>
                          <a:blip r:embed="rId28">
                            <a:extLst>
                              <a:ext uri="{28A0092B-C50C-407E-A947-70E740481C1C}">
                                <a14:useLocalDpi xmlns:a14="http://schemas.microsoft.com/office/drawing/2010/main"/>
                              </a:ext>
                            </a:extLst>
                          </a:blip>
                          <a:stretch>
                            <a:fillRect/>
                          </a:stretch>
                        </pic:blipFill>
                        <pic:spPr>
                          <a:xfrm>
                            <a:off x="0" y="0"/>
                            <a:ext cx="1297585" cy="239172"/>
                          </a:xfrm>
                          <a:prstGeom prst="rect">
                            <a:avLst/>
                          </a:prstGeom>
                        </pic:spPr>
                      </pic:pic>
                    </a:graphicData>
                  </a:graphic>
                </wp:inline>
              </w:drawing>
            </w:r>
          </w:p>
        </w:tc>
      </w:tr>
      <w:tr w:rsidR="00623A2C" w:rsidRPr="000E1910" w14:paraId="701F2AFF" w14:textId="77777777" w:rsidTr="609C39A6">
        <w:trPr>
          <w:trHeight w:val="544"/>
        </w:trPr>
        <w:tc>
          <w:tcPr>
            <w:tcW w:w="4005" w:type="dxa"/>
            <w:vAlign w:val="center"/>
          </w:tcPr>
          <w:p w14:paraId="370DECB3"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5"/>
                <w:szCs w:val="24"/>
                <w:lang w:val="es-ES" w:eastAsia="en-US"/>
              </w:rPr>
            </w:pPr>
            <w:r>
              <w:rPr>
                <w:rFonts w:ascii="Arial MT" w:eastAsia="Arial MT" w:hAnsi="Arial MT" w:cs="Arial MT"/>
                <w:sz w:val="25"/>
                <w:szCs w:val="24"/>
                <w:lang w:val="es-ES" w:eastAsia="en-US"/>
              </w:rPr>
              <w:t>Anlly Lorena Murillo Cortes</w:t>
            </w:r>
          </w:p>
          <w:p w14:paraId="2C3E583C"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2"/>
                <w:lang w:val="es-ES" w:eastAsia="en-US"/>
              </w:rPr>
            </w:pPr>
            <w:hyperlink r:id="rId29" w:history="1">
              <w:r w:rsidRPr="005E0203">
                <w:rPr>
                  <w:rStyle w:val="Hipervnculo"/>
                  <w:rFonts w:ascii="Arial MT" w:eastAsia="Arial MT" w:hAnsi="Arial MT" w:cs="Arial MT"/>
                  <w:sz w:val="21"/>
                  <w:szCs w:val="24"/>
                  <w:lang w:val="es-ES" w:eastAsia="en-US"/>
                </w:rPr>
                <w:t>amurilloc@contraloriabogota.gov.co</w:t>
              </w:r>
            </w:hyperlink>
            <w:r w:rsidRPr="005E0203">
              <w:rPr>
                <w:rFonts w:ascii="Arial MT" w:eastAsia="Arial MT" w:hAnsi="Arial MT" w:cs="Arial MT"/>
                <w:sz w:val="21"/>
                <w:szCs w:val="24"/>
                <w:lang w:val="es-ES" w:eastAsia="en-US"/>
              </w:rPr>
              <w:t xml:space="preserve"> </w:t>
            </w:r>
          </w:p>
        </w:tc>
        <w:tc>
          <w:tcPr>
            <w:tcW w:w="2369" w:type="dxa"/>
            <w:vAlign w:val="center"/>
          </w:tcPr>
          <w:p w14:paraId="6ECBBB07" w14:textId="77777777" w:rsidR="00623A2C" w:rsidRDefault="00623A2C" w:rsidP="00E353ED">
            <w:pPr>
              <w:jc w:val="center"/>
              <w:rPr>
                <w:rFonts w:cs="Arial"/>
                <w:sz w:val="24"/>
                <w:szCs w:val="24"/>
              </w:rPr>
            </w:pPr>
            <w:r>
              <w:rPr>
                <w:rFonts w:cs="Arial"/>
                <w:sz w:val="24"/>
                <w:szCs w:val="24"/>
              </w:rPr>
              <w:t>Técnico Operativo 314-05</w:t>
            </w:r>
          </w:p>
        </w:tc>
        <w:tc>
          <w:tcPr>
            <w:tcW w:w="3686" w:type="dxa"/>
          </w:tcPr>
          <w:p w14:paraId="18D2F574" w14:textId="3A234F49" w:rsidR="00623A2C" w:rsidRPr="124B17E6" w:rsidRDefault="7CB55A4E" w:rsidP="12E9455A">
            <w:r w:rsidRPr="12E9455A">
              <w:rPr>
                <w:rFonts w:cs="Arial"/>
                <w:b/>
                <w:bCs/>
                <w:sz w:val="16"/>
                <w:szCs w:val="16"/>
                <w:lang w:val="es-ES"/>
              </w:rPr>
              <w:t>Sub. Serv. Grales:</w:t>
            </w:r>
            <w:r w:rsidR="67C803E0" w:rsidRPr="12E9455A">
              <w:rPr>
                <w:rFonts w:cs="Arial"/>
                <w:b/>
                <w:bCs/>
                <w:sz w:val="16"/>
                <w:szCs w:val="16"/>
                <w:lang w:val="es-ES"/>
              </w:rPr>
              <w:t xml:space="preserve"> </w:t>
            </w:r>
            <w:r w:rsidR="7CD1E9EF">
              <w:rPr>
                <w:noProof/>
              </w:rPr>
              <w:drawing>
                <wp:inline distT="0" distB="0" distL="0" distR="0" wp14:anchorId="2A512237" wp14:editId="28371964">
                  <wp:extent cx="990600" cy="304800"/>
                  <wp:effectExtent l="0" t="0" r="0" b="0"/>
                  <wp:docPr id="20973515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351534" name="Picture 2097351534"/>
                          <pic:cNvPicPr/>
                        </pic:nvPicPr>
                        <pic:blipFill>
                          <a:blip r:embed="rId30">
                            <a:extLst>
                              <a:ext uri="{28A0092B-C50C-407E-A947-70E740481C1C}">
                                <a14:useLocalDpi xmlns:a14="http://schemas.microsoft.com/office/drawing/2010/main"/>
                              </a:ext>
                            </a:extLst>
                          </a:blip>
                          <a:stretch>
                            <a:fillRect/>
                          </a:stretch>
                        </pic:blipFill>
                        <pic:spPr>
                          <a:xfrm>
                            <a:off x="0" y="0"/>
                            <a:ext cx="990600" cy="304800"/>
                          </a:xfrm>
                          <a:prstGeom prst="rect">
                            <a:avLst/>
                          </a:prstGeom>
                        </pic:spPr>
                      </pic:pic>
                    </a:graphicData>
                  </a:graphic>
                </wp:inline>
              </w:drawing>
            </w:r>
          </w:p>
        </w:tc>
      </w:tr>
      <w:tr w:rsidR="00623A2C" w:rsidRPr="000E1910" w14:paraId="5DACEDFF" w14:textId="77777777" w:rsidTr="609C39A6">
        <w:trPr>
          <w:trHeight w:val="544"/>
        </w:trPr>
        <w:tc>
          <w:tcPr>
            <w:tcW w:w="4005" w:type="dxa"/>
            <w:vAlign w:val="center"/>
          </w:tcPr>
          <w:p w14:paraId="76C159E4"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2"/>
                <w:lang w:val="es-ES" w:eastAsia="en-US"/>
              </w:rPr>
            </w:pPr>
            <w:r>
              <w:rPr>
                <w:rFonts w:ascii="Arial MT" w:eastAsia="Arial MT" w:hAnsi="Arial MT" w:cs="Arial MT"/>
                <w:sz w:val="24"/>
                <w:szCs w:val="22"/>
                <w:lang w:val="es-ES" w:eastAsia="en-US"/>
              </w:rPr>
              <w:t>Yenny Paola Murillo Diaz</w:t>
            </w:r>
          </w:p>
          <w:p w14:paraId="72A27756" w14:textId="77777777" w:rsidR="00623A2C" w:rsidRPr="005A1F2A" w:rsidRDefault="00623A2C" w:rsidP="00E353ED">
            <w:pPr>
              <w:widowControl w:val="0"/>
              <w:tabs>
                <w:tab w:val="left" w:pos="1441"/>
                <w:tab w:val="left" w:pos="1442"/>
              </w:tabs>
              <w:autoSpaceDE w:val="0"/>
              <w:autoSpaceDN w:val="0"/>
              <w:spacing w:before="18"/>
              <w:rPr>
                <w:rFonts w:ascii="Arial MT" w:eastAsia="Arial MT" w:hAnsi="Arial MT" w:cs="Arial MT"/>
                <w:sz w:val="20"/>
                <w:lang w:val="es-ES" w:eastAsia="en-US"/>
              </w:rPr>
            </w:pPr>
            <w:hyperlink r:id="rId31" w:history="1">
              <w:r w:rsidRPr="005A1F2A">
                <w:rPr>
                  <w:rStyle w:val="Hipervnculo"/>
                  <w:rFonts w:ascii="Arial MT" w:eastAsia="Arial MT" w:hAnsi="Arial MT" w:cs="Arial MT"/>
                  <w:sz w:val="20"/>
                  <w:lang w:val="es-ES" w:eastAsia="en-US"/>
                </w:rPr>
                <w:t>ymurillo@contraloriabogota.gov.co</w:t>
              </w:r>
            </w:hyperlink>
            <w:r w:rsidRPr="005A1F2A">
              <w:rPr>
                <w:rFonts w:ascii="Arial MT" w:eastAsia="Arial MT" w:hAnsi="Arial MT" w:cs="Arial MT"/>
                <w:sz w:val="20"/>
                <w:lang w:val="es-ES" w:eastAsia="en-US"/>
              </w:rPr>
              <w:t xml:space="preserve"> </w:t>
            </w:r>
          </w:p>
        </w:tc>
        <w:tc>
          <w:tcPr>
            <w:tcW w:w="2369" w:type="dxa"/>
            <w:vAlign w:val="center"/>
          </w:tcPr>
          <w:p w14:paraId="5DC913A7" w14:textId="77777777" w:rsidR="00623A2C" w:rsidRPr="005E0203" w:rsidRDefault="00623A2C" w:rsidP="00E353ED">
            <w:pPr>
              <w:jc w:val="center"/>
              <w:rPr>
                <w:rFonts w:cs="Arial"/>
                <w:sz w:val="24"/>
                <w:szCs w:val="24"/>
              </w:rPr>
            </w:pPr>
            <w:r w:rsidRPr="005E0203">
              <w:rPr>
                <w:rFonts w:cs="Arial"/>
                <w:sz w:val="24"/>
                <w:szCs w:val="24"/>
              </w:rPr>
              <w:t>Técnico Operativo 314-05</w:t>
            </w:r>
          </w:p>
        </w:tc>
        <w:tc>
          <w:tcPr>
            <w:tcW w:w="3686" w:type="dxa"/>
          </w:tcPr>
          <w:p w14:paraId="0603DFCA" w14:textId="1515C0FB" w:rsidR="00623A2C" w:rsidRPr="005E0203" w:rsidRDefault="7CB55A4E" w:rsidP="12E9455A">
            <w:r w:rsidRPr="12E9455A">
              <w:rPr>
                <w:rFonts w:cs="Arial"/>
                <w:b/>
                <w:bCs/>
                <w:sz w:val="18"/>
                <w:szCs w:val="18"/>
                <w:lang w:val="es-ES"/>
              </w:rPr>
              <w:t>Sub. Serv. Grales:</w:t>
            </w:r>
            <w:r w:rsidR="0378FE01" w:rsidRPr="12E9455A">
              <w:rPr>
                <w:rFonts w:cs="Arial"/>
                <w:b/>
                <w:bCs/>
                <w:sz w:val="18"/>
                <w:szCs w:val="18"/>
                <w:lang w:val="es-ES"/>
              </w:rPr>
              <w:t xml:space="preserve"> </w:t>
            </w:r>
            <w:r w:rsidR="0378FE01">
              <w:rPr>
                <w:noProof/>
              </w:rPr>
              <w:drawing>
                <wp:inline distT="0" distB="0" distL="0" distR="0" wp14:anchorId="78942542" wp14:editId="32FF20B5">
                  <wp:extent cx="1143000" cy="228600"/>
                  <wp:effectExtent l="0" t="0" r="0" b="0"/>
                  <wp:docPr id="10181501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15015" name="Picture 101815015"/>
                          <pic:cNvPicPr/>
                        </pic:nvPicPr>
                        <pic:blipFill>
                          <a:blip r:embed="rId32">
                            <a:extLst>
                              <a:ext uri="{28A0092B-C50C-407E-A947-70E740481C1C}">
                                <a14:useLocalDpi xmlns:a14="http://schemas.microsoft.com/office/drawing/2010/main"/>
                              </a:ext>
                            </a:extLst>
                          </a:blip>
                          <a:stretch>
                            <a:fillRect/>
                          </a:stretch>
                        </pic:blipFill>
                        <pic:spPr>
                          <a:xfrm>
                            <a:off x="0" y="0"/>
                            <a:ext cx="1143000" cy="228600"/>
                          </a:xfrm>
                          <a:prstGeom prst="rect">
                            <a:avLst/>
                          </a:prstGeom>
                        </pic:spPr>
                      </pic:pic>
                    </a:graphicData>
                  </a:graphic>
                </wp:inline>
              </w:drawing>
            </w:r>
          </w:p>
        </w:tc>
      </w:tr>
      <w:tr w:rsidR="00623A2C" w:rsidRPr="000E1910" w14:paraId="591855FC" w14:textId="77777777" w:rsidTr="609C39A6">
        <w:trPr>
          <w:trHeight w:val="544"/>
        </w:trPr>
        <w:tc>
          <w:tcPr>
            <w:tcW w:w="4005" w:type="dxa"/>
            <w:vAlign w:val="center"/>
          </w:tcPr>
          <w:p w14:paraId="4E333085" w14:textId="77777777" w:rsidR="00623A2C" w:rsidRDefault="00623A2C" w:rsidP="00E353ED">
            <w:pPr>
              <w:widowControl w:val="0"/>
              <w:tabs>
                <w:tab w:val="left" w:pos="1441"/>
                <w:tab w:val="left" w:pos="1442"/>
              </w:tabs>
              <w:autoSpaceDE w:val="0"/>
              <w:autoSpaceDN w:val="0"/>
              <w:spacing w:before="18"/>
              <w:rPr>
                <w:rFonts w:ascii="Arial MT" w:eastAsia="Arial MT" w:hAnsi="Arial MT" w:cs="Arial MT"/>
                <w:sz w:val="24"/>
                <w:szCs w:val="22"/>
                <w:lang w:val="es-ES" w:eastAsia="en-US"/>
              </w:rPr>
            </w:pPr>
            <w:r>
              <w:rPr>
                <w:rFonts w:ascii="Arial MT" w:eastAsia="Arial MT" w:hAnsi="Arial MT" w:cs="Arial MT"/>
                <w:sz w:val="24"/>
                <w:szCs w:val="22"/>
                <w:lang w:val="es-ES" w:eastAsia="en-US"/>
              </w:rPr>
              <w:t>John Fredy Garzón Caicedo</w:t>
            </w:r>
          </w:p>
          <w:p w14:paraId="1CD932D7" w14:textId="60C1DAD0" w:rsidR="00623A2C" w:rsidRDefault="7CB55A4E" w:rsidP="00E353ED">
            <w:pPr>
              <w:widowControl w:val="0"/>
              <w:tabs>
                <w:tab w:val="left" w:pos="1441"/>
                <w:tab w:val="left" w:pos="1442"/>
              </w:tabs>
              <w:autoSpaceDE w:val="0"/>
              <w:autoSpaceDN w:val="0"/>
              <w:spacing w:before="18"/>
              <w:rPr>
                <w:rFonts w:ascii="Arial MT" w:eastAsia="Arial MT" w:hAnsi="Arial MT" w:cs="Arial MT"/>
                <w:sz w:val="24"/>
                <w:szCs w:val="24"/>
                <w:lang w:val="es-ES" w:eastAsia="en-US"/>
              </w:rPr>
            </w:pPr>
            <w:hyperlink r:id="rId33">
              <w:r w:rsidRPr="12E9455A">
                <w:rPr>
                  <w:rStyle w:val="Hipervnculo"/>
                  <w:rFonts w:ascii="Arial MT" w:eastAsia="Arial MT" w:hAnsi="Arial MT" w:cs="Arial MT"/>
                  <w:sz w:val="24"/>
                  <w:szCs w:val="24"/>
                  <w:lang w:val="es-ES" w:eastAsia="en-US"/>
                </w:rPr>
                <w:t>jgarzonc@contraloriabogota.gov.co</w:t>
              </w:r>
            </w:hyperlink>
          </w:p>
        </w:tc>
        <w:tc>
          <w:tcPr>
            <w:tcW w:w="2369" w:type="dxa"/>
            <w:vAlign w:val="center"/>
          </w:tcPr>
          <w:p w14:paraId="53801162" w14:textId="77777777" w:rsidR="00623A2C" w:rsidRPr="005E0203" w:rsidRDefault="00623A2C" w:rsidP="00E353ED">
            <w:pPr>
              <w:jc w:val="center"/>
              <w:rPr>
                <w:rFonts w:cs="Arial"/>
                <w:sz w:val="24"/>
                <w:szCs w:val="24"/>
              </w:rPr>
            </w:pPr>
            <w:r>
              <w:rPr>
                <w:rFonts w:cs="Arial"/>
                <w:sz w:val="24"/>
                <w:szCs w:val="24"/>
              </w:rPr>
              <w:t>Contratista</w:t>
            </w:r>
          </w:p>
        </w:tc>
        <w:tc>
          <w:tcPr>
            <w:tcW w:w="3686" w:type="dxa"/>
          </w:tcPr>
          <w:p w14:paraId="7327CE0A" w14:textId="77777777" w:rsidR="00623A2C" w:rsidRPr="005E0203" w:rsidRDefault="00623A2C" w:rsidP="00E353ED">
            <w:pPr>
              <w:rPr>
                <w:rFonts w:cs="Arial"/>
                <w:b/>
                <w:noProof/>
                <w:sz w:val="18"/>
                <w:szCs w:val="18"/>
                <w:lang w:val="es-CO" w:eastAsia="es-CO"/>
              </w:rPr>
            </w:pPr>
            <w:r w:rsidRPr="005E0203">
              <w:rPr>
                <w:rFonts w:cs="Arial"/>
                <w:b/>
                <w:sz w:val="18"/>
                <w:szCs w:val="18"/>
                <w:lang w:val="es-ES"/>
              </w:rPr>
              <w:t>Sub. Serv. Grales:</w:t>
            </w:r>
          </w:p>
        </w:tc>
      </w:tr>
    </w:tbl>
    <w:p w14:paraId="15A7843C" w14:textId="77777777" w:rsidR="00623A2C" w:rsidRPr="000E1910" w:rsidRDefault="00623A2C" w:rsidP="00623A2C">
      <w:pPr>
        <w:rPr>
          <w:rFonts w:cs="Arial"/>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3"/>
        <w:gridCol w:w="5237"/>
      </w:tblGrid>
      <w:tr w:rsidR="00623A2C" w:rsidRPr="000E1910" w14:paraId="7CCDF14D" w14:textId="77777777" w:rsidTr="00E353ED">
        <w:trPr>
          <w:trHeight w:hRule="exact" w:val="525"/>
          <w:jc w:val="center"/>
        </w:trPr>
        <w:tc>
          <w:tcPr>
            <w:tcW w:w="4823" w:type="dxa"/>
            <w:vAlign w:val="center"/>
          </w:tcPr>
          <w:p w14:paraId="5688A38C" w14:textId="77777777" w:rsidR="00623A2C" w:rsidRPr="000E1910" w:rsidRDefault="00623A2C" w:rsidP="00E353ED">
            <w:pPr>
              <w:pStyle w:val="Piedepgina"/>
              <w:jc w:val="center"/>
              <w:rPr>
                <w:rFonts w:cs="Arial"/>
                <w:b/>
                <w:bCs/>
                <w:lang w:val="es-ES"/>
              </w:rPr>
            </w:pPr>
            <w:r w:rsidRPr="04229A1E">
              <w:rPr>
                <w:rFonts w:cs="Arial"/>
                <w:b/>
                <w:bCs/>
                <w:lang w:val="es-ES"/>
              </w:rPr>
              <w:t xml:space="preserve">Presidente, delegado, Jefe de la Dependencia </w:t>
            </w:r>
          </w:p>
          <w:p w14:paraId="52F72313" w14:textId="77777777" w:rsidR="00623A2C" w:rsidRPr="000E1910" w:rsidRDefault="00623A2C" w:rsidP="00E353ED">
            <w:pPr>
              <w:pStyle w:val="Piedepgina"/>
              <w:jc w:val="center"/>
              <w:rPr>
                <w:rFonts w:cs="Arial"/>
                <w:b/>
                <w:szCs w:val="24"/>
              </w:rPr>
            </w:pPr>
            <w:r w:rsidRPr="000E1910">
              <w:rPr>
                <w:rFonts w:cs="Arial"/>
                <w:b/>
                <w:szCs w:val="24"/>
              </w:rPr>
              <w:t>o Responsable de la Reunión</w:t>
            </w:r>
          </w:p>
        </w:tc>
        <w:tc>
          <w:tcPr>
            <w:tcW w:w="5237" w:type="dxa"/>
            <w:vAlign w:val="center"/>
          </w:tcPr>
          <w:p w14:paraId="6E097B59" w14:textId="77777777" w:rsidR="00623A2C" w:rsidRPr="000E1910" w:rsidRDefault="00623A2C" w:rsidP="00E353ED">
            <w:pPr>
              <w:pStyle w:val="Piedepgina"/>
              <w:ind w:right="-370"/>
              <w:jc w:val="center"/>
              <w:rPr>
                <w:rFonts w:cs="Arial"/>
                <w:szCs w:val="24"/>
              </w:rPr>
            </w:pPr>
            <w:r w:rsidRPr="000E1910">
              <w:rPr>
                <w:rFonts w:cs="Arial"/>
                <w:b/>
                <w:szCs w:val="24"/>
              </w:rPr>
              <w:t xml:space="preserve">Secretario </w:t>
            </w:r>
            <w:r w:rsidRPr="000E1910">
              <w:rPr>
                <w:rFonts w:cs="Arial"/>
                <w:szCs w:val="24"/>
              </w:rPr>
              <w:t>(Aplica solo para los comités debidamente conformados por acto administrativo)</w:t>
            </w:r>
          </w:p>
        </w:tc>
      </w:tr>
    </w:tbl>
    <w:p w14:paraId="03AF0D70" w14:textId="77777777" w:rsidR="00623A2C" w:rsidRPr="002D6378" w:rsidRDefault="00623A2C" w:rsidP="00623A2C">
      <w:pPr>
        <w:rPr>
          <w:rFonts w:cs="Arial"/>
          <w:sz w:val="20"/>
        </w:rPr>
      </w:pPr>
    </w:p>
    <w:p w14:paraId="6DA33BE8" w14:textId="77777777" w:rsidR="00623A2C" w:rsidRDefault="00623A2C" w:rsidP="00623A2C">
      <w:pPr>
        <w:ind w:left="-426" w:right="-428"/>
        <w:jc w:val="both"/>
        <w:rPr>
          <w:noProof/>
          <w:lang w:val="es-CO" w:eastAsia="es-CO"/>
        </w:rPr>
      </w:pPr>
      <w:r w:rsidRPr="00244B91">
        <w:rPr>
          <w:rFonts w:eastAsiaTheme="minorHAnsi" w:cs="Arial"/>
          <w:b/>
          <w:sz w:val="16"/>
          <w:szCs w:val="16"/>
          <w:lang w:val="es-CO" w:eastAsia="en-US"/>
        </w:rPr>
        <w:t>En cumplimiento a la política cero papel y los objetivos ODS, componente ambiental, este documento contiene firmas escaneadas/digitalizadas, suministradas por los firmantes y son válidas para todos los efectos legales de acuerdo a lo señalado en la Ley 527 de 1999. Para confirmar y/o verificar la información contenida en este documento, puede comunicarse con los correos registrados, al pie del nombre del firmante</w:t>
      </w:r>
      <w:r w:rsidRPr="00244B91">
        <w:rPr>
          <w:rFonts w:eastAsiaTheme="minorHAnsi" w:cs="Arial"/>
          <w:sz w:val="16"/>
          <w:szCs w:val="16"/>
          <w:lang w:val="es-CO" w:eastAsia="en-US"/>
        </w:rPr>
        <w:t>.</w:t>
      </w:r>
      <w:r w:rsidRPr="00244B91">
        <w:rPr>
          <w:rStyle w:val="Refdenotaalpie"/>
          <w:rFonts w:cs="Arial"/>
          <w:sz w:val="16"/>
        </w:rPr>
        <w:footnoteReference w:id="3"/>
      </w:r>
    </w:p>
    <w:p w14:paraId="2A3E124B" w14:textId="77777777" w:rsidR="00623A2C" w:rsidRDefault="00623A2C" w:rsidP="00623A2C">
      <w:pPr>
        <w:widowControl w:val="0"/>
        <w:autoSpaceDE w:val="0"/>
        <w:autoSpaceDN w:val="0"/>
        <w:spacing w:line="240" w:lineRule="atLeast"/>
        <w:rPr>
          <w:rFonts w:ascii="Arial MT" w:eastAsia="Arial MT" w:hAnsi="Arial MT" w:cs="Arial MT"/>
          <w:sz w:val="25"/>
          <w:szCs w:val="24"/>
          <w:lang w:val="es-ES" w:eastAsia="en-US"/>
        </w:rPr>
      </w:pPr>
      <w:r>
        <w:rPr>
          <w:rFonts w:ascii="Arial MT" w:eastAsia="Arial MT" w:hAnsi="Arial MT" w:cs="Arial MT"/>
          <w:sz w:val="25"/>
          <w:szCs w:val="24"/>
          <w:lang w:val="es-ES" w:eastAsia="en-US"/>
        </w:rPr>
        <w:tab/>
      </w:r>
      <w:r>
        <w:rPr>
          <w:rFonts w:ascii="Arial MT" w:eastAsia="Arial MT" w:hAnsi="Arial MT" w:cs="Arial MT"/>
          <w:sz w:val="25"/>
          <w:szCs w:val="24"/>
          <w:lang w:val="es-ES" w:eastAsia="en-US"/>
        </w:rPr>
        <w:tab/>
        <w:t xml:space="preserve"> </w:t>
      </w:r>
    </w:p>
    <w:p w14:paraId="2A508703" w14:textId="77777777" w:rsidR="00623A2C" w:rsidRPr="006B67BF" w:rsidRDefault="00623A2C" w:rsidP="00623A2C">
      <w:pPr>
        <w:widowControl w:val="0"/>
        <w:autoSpaceDE w:val="0"/>
        <w:autoSpaceDN w:val="0"/>
        <w:spacing w:line="240" w:lineRule="atLeast"/>
        <w:rPr>
          <w:rFonts w:ascii="Arial MT" w:eastAsia="Arial MT" w:hAnsi="Arial MT" w:cs="Arial MT"/>
          <w:sz w:val="25"/>
          <w:szCs w:val="24"/>
          <w:lang w:val="es-ES" w:eastAsia="en-US"/>
        </w:rPr>
      </w:pPr>
      <w:r>
        <w:rPr>
          <w:rFonts w:ascii="Arial MT" w:eastAsia="Arial MT" w:hAnsi="Arial MT" w:cs="Arial MT"/>
          <w:sz w:val="25"/>
          <w:szCs w:val="24"/>
          <w:lang w:val="es-ES" w:eastAsia="en-US"/>
        </w:rPr>
        <w:tab/>
      </w:r>
      <w:r>
        <w:rPr>
          <w:rFonts w:ascii="Arial MT" w:eastAsia="Arial MT" w:hAnsi="Arial MT" w:cs="Arial MT"/>
          <w:sz w:val="25"/>
          <w:szCs w:val="24"/>
          <w:lang w:val="es-ES" w:eastAsia="en-US"/>
        </w:rPr>
        <w:tab/>
        <w:t xml:space="preserve"> </w:t>
      </w:r>
    </w:p>
    <w:p w14:paraId="6022E9C0" w14:textId="2C918551" w:rsidR="00C570D1" w:rsidRPr="00C570D1" w:rsidRDefault="00C570D1" w:rsidP="00623A2C">
      <w:pPr>
        <w:pStyle w:val="Ttulo1"/>
        <w:spacing w:line="360" w:lineRule="auto"/>
        <w:rPr>
          <w:rFonts w:cs="Arial"/>
          <w:sz w:val="16"/>
        </w:rPr>
      </w:pPr>
    </w:p>
    <w:sectPr w:rsidR="00C570D1" w:rsidRPr="00C570D1" w:rsidSect="000E2A52">
      <w:headerReference w:type="default" r:id="rId34"/>
      <w:footerReference w:type="even" r:id="rId35"/>
      <w:footerReference w:type="default" r:id="rId36"/>
      <w:pgSz w:w="12240" w:h="15840" w:code="1"/>
      <w:pgMar w:top="238" w:right="1469" w:bottom="1276" w:left="1701" w:header="709" w:footer="2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hael Andrés Cubillos Rojas" w:date="2026-05-14T16:13:00Z" w:initials="MR">
    <w:p w14:paraId="1F174D49" w14:textId="238BD4B4" w:rsidR="00000000" w:rsidRDefault="00000000">
      <w:pPr>
        <w:pStyle w:val="CommentText"/>
      </w:pPr>
      <w:r>
        <w:rPr>
          <w:rStyle w:val="CommentReference"/>
        </w:rPr>
        <w:annotationRef/>
      </w:r>
      <w:r>
        <w:fldChar w:fldCharType="begin"/>
      </w:r>
      <w:r>
        <w:instrText xml:space="preserve"> HYPERLINK "mailto:flopez@contraloriabogota.gov.co"</w:instrText>
      </w:r>
      <w:bookmarkStart w:id="2" w:name="_@_ACCCB46CF89C49028B912E47D5B74DEDZ"/>
      <w:r>
        <w:fldChar w:fldCharType="separate"/>
      </w:r>
      <w:bookmarkEnd w:id="2"/>
      <w:r w:rsidRPr="16E6E860">
        <w:rPr>
          <w:noProof/>
        </w:rPr>
        <w:t>@Fabio Andrés López Garzón</w:t>
      </w:r>
      <w:r>
        <w:fldChar w:fldCharType="end"/>
      </w:r>
      <w:r w:rsidRPr="5BEF5A5C">
        <w:t xml:space="preserve"> sugiero complementar el numeral 3, ya que dentro del desarrollo temático hay que contar lo que se hizo y se habló dentro de la reunion, el apartado de actividades ya tendrian un tratamiento de compromiso como se realizó en las actas de visita a los archivos de gestión. En ese sentido sugiero ajustar todo el apartado de desarrollo tematico y actividades ya que no corresponde a lo que indica el PGD-02 en la estructura del formato de Acta.</w:t>
      </w:r>
    </w:p>
  </w:comment>
  <w:comment w:id="1" w:author="Fabio Andrés López Garzón" w:date="2026-05-15T11:26:00Z" w:initials="FG">
    <w:p w14:paraId="7B8CA179" w14:textId="189A3F0A" w:rsidR="00000000" w:rsidRDefault="00000000">
      <w:pPr>
        <w:pStyle w:val="CommentText"/>
      </w:pPr>
      <w:r>
        <w:rPr>
          <w:rStyle w:val="CommentReference"/>
        </w:rPr>
        <w:annotationRef/>
      </w:r>
      <w:r w:rsidRPr="09063F2B">
        <w:t>Michael porfa revisar ya lo arregle de acuedo a sus observaciones quedo atento muchas gracias</w:t>
      </w:r>
    </w:p>
  </w:comment>
  <w:comment w:id="3" w:author="Michael Andrés Cubillos Rojas" w:date="2026-05-15T14:36:00Z" w:initials="MR">
    <w:p w14:paraId="76BFC277" w14:textId="7F899239" w:rsidR="00000000" w:rsidRDefault="00000000">
      <w:pPr>
        <w:pStyle w:val="CommentText"/>
      </w:pPr>
      <w:r>
        <w:rPr>
          <w:rStyle w:val="CommentReference"/>
        </w:rPr>
        <w:annotationRef/>
      </w:r>
      <w:r>
        <w:fldChar w:fldCharType="begin"/>
      </w:r>
      <w:r>
        <w:instrText xml:space="preserve"> HYPERLINK "mailto:flopez@contraloriabogota.gov.co"</w:instrText>
      </w:r>
      <w:bookmarkStart w:id="4" w:name="_@_1F36AE052C3E4E1B8C59087B20332C65Z"/>
      <w:r>
        <w:fldChar w:fldCharType="separate"/>
      </w:r>
      <w:bookmarkEnd w:id="4"/>
      <w:r w:rsidRPr="0DEC6061">
        <w:rPr>
          <w:noProof/>
        </w:rPr>
        <w:t>@Fabio Andrés López Garzón</w:t>
      </w:r>
      <w:r>
        <w:fldChar w:fldCharType="end"/>
      </w:r>
      <w:r w:rsidRPr="2763BD9B">
        <w:t xml:space="preserve"> recuerde porfa que esa capacitación a los nuevos no es de transferencias sino del proceso en general y esa la hacemos sin pedro, la capacitación de transferencias si es con pedro y es aparte de la capacitación de los nuevos.</w:t>
      </w:r>
    </w:p>
  </w:comment>
  <w:comment w:id="5" w:author="Michael Andrés Cubillos Rojas" w:date="2026-05-15T14:38:00Z" w:initials="MR">
    <w:p w14:paraId="1DC2E813" w14:textId="7A2345F9" w:rsidR="00000000" w:rsidRDefault="00000000">
      <w:pPr>
        <w:pStyle w:val="CommentText"/>
      </w:pPr>
      <w:r>
        <w:rPr>
          <w:rStyle w:val="CommentReference"/>
        </w:rPr>
        <w:annotationRef/>
      </w:r>
      <w:r w:rsidRPr="6B333F51">
        <w:t>Por favor integrar el nombre completo de la persona, no se sabe quien es.</w:t>
      </w:r>
    </w:p>
  </w:comment>
  <w:comment w:id="6" w:author="Michael Andrés Cubillos Rojas" w:date="2026-05-15T14:47:00Z" w:initials="MR">
    <w:p w14:paraId="395BDBC9" w14:textId="65834FE1" w:rsidR="00000000" w:rsidRDefault="00000000">
      <w:pPr>
        <w:pStyle w:val="CommentText"/>
      </w:pPr>
      <w:r>
        <w:rPr>
          <w:rStyle w:val="CommentReference"/>
        </w:rPr>
        <w:annotationRef/>
      </w:r>
      <w:r w:rsidRPr="78A46B0E">
        <w:t>Tener en cuenta el comentario referente a las capacitaciones para así mismo ajustar el compromiso.</w:t>
      </w:r>
    </w:p>
  </w:comment>
  <w:comment w:id="7" w:author="Anlly Lorena Murillo Cortés" w:date="2026-05-15T14:51:00Z" w:initials="AC">
    <w:p w14:paraId="59B46929" w14:textId="05FCD5E7" w:rsidR="00000000" w:rsidRDefault="00000000">
      <w:pPr>
        <w:pStyle w:val="CommentText"/>
      </w:pPr>
      <w:r>
        <w:rPr>
          <w:rStyle w:val="CommentReference"/>
        </w:rPr>
        <w:annotationRef/>
      </w:r>
      <w:r w:rsidRPr="31BCF5AD">
        <w:t xml:space="preserve">compañeros por favor tener encuenta los comentarios que se hacen al acta ya que yisela fue la que pido ajustar este punto como lo esta ajustado el compañero andres, y se esta haciendo reproceso por que en un principio estaba como lo esta solicitando michael gracias. </w:t>
      </w:r>
    </w:p>
  </w:comment>
  <w:comment w:id="8" w:author="Yisela Losada Cuellar" w:date="2026-05-15T15:00:00Z" w:initials="YC">
    <w:p w14:paraId="6E68F139" w14:textId="5339A9E0" w:rsidR="00000000" w:rsidRDefault="00000000">
      <w:pPr>
        <w:pStyle w:val="CommentText"/>
      </w:pPr>
      <w:r>
        <w:rPr>
          <w:rStyle w:val="CommentReference"/>
        </w:rPr>
        <w:annotationRef/>
      </w:r>
      <w:r w:rsidRPr="13A53476">
        <w:t>Si se pidió ajustar este punto, fue que Andrés no fue muy claro en lo que estaba redactando, por eso hubo ese mal entendido.</w:t>
      </w:r>
    </w:p>
    <w:p w14:paraId="33895D70" w14:textId="57662D0C" w:rsidR="00000000" w:rsidRDefault="00000000">
      <w:pPr>
        <w:pStyle w:val="CommentText"/>
      </w:pPr>
      <w:r w:rsidRPr="553CF55A">
        <w:t xml:space="preserve"> </w:t>
      </w:r>
    </w:p>
  </w:comment>
  <w:comment w:id="9" w:author="Michael Andrés Cubillos Rojas" w:date="2026-05-15T14:47:00Z" w:initials="MR">
    <w:p w14:paraId="0F308EA6" w14:textId="33142558" w:rsidR="00000000" w:rsidRDefault="00000000">
      <w:pPr>
        <w:pStyle w:val="CommentText"/>
      </w:pPr>
      <w:r>
        <w:rPr>
          <w:rStyle w:val="CommentReference"/>
        </w:rPr>
        <w:annotationRef/>
      </w:r>
      <w:r w:rsidRPr="1E72B0A4">
        <w:t>Tener en cuenta el comentario referente a las capacitaciones para así mismo ajustar el compromiso.</w:t>
      </w:r>
    </w:p>
  </w:comment>
  <w:comment w:id="10" w:author="Anlly Lorena Murillo Cortés" w:date="2026-05-15T14:51:00Z" w:initials="AC">
    <w:p w14:paraId="5AD90F13" w14:textId="1037A077" w:rsidR="00000000" w:rsidRDefault="00000000">
      <w:pPr>
        <w:pStyle w:val="CommentText"/>
      </w:pPr>
      <w:r>
        <w:rPr>
          <w:rStyle w:val="CommentReference"/>
        </w:rPr>
        <w:annotationRef/>
      </w:r>
      <w:r w:rsidRPr="13DE0E9A">
        <w:t xml:space="preserve">compañeros por favor tener encuenta los comentarios que se hacen al acta ya que yisela fue la que pido ajustar este punto como lo esta ajustado el compañero andres, y se esta haciendo reproceso por que en un principio estaba como lo esta solicitando michael gracias. </w:t>
      </w:r>
    </w:p>
  </w:comment>
  <w:comment w:id="11" w:author="Yisela Losada Cuellar" w:date="2026-05-15T15:00:00Z" w:initials="YC">
    <w:p w14:paraId="21670C92" w14:textId="32B4B139" w:rsidR="00000000" w:rsidRDefault="00000000">
      <w:pPr>
        <w:pStyle w:val="CommentText"/>
      </w:pPr>
      <w:r>
        <w:rPr>
          <w:rStyle w:val="CommentReference"/>
        </w:rPr>
        <w:annotationRef/>
      </w:r>
      <w:r w:rsidRPr="27FC166C">
        <w:t>Si se pidió ajustar este punto, fue que Andrés no fue muy claro en lo que estaba redactando, por eso hubo ese mal entendido.</w:t>
      </w:r>
    </w:p>
    <w:p w14:paraId="7E270436" w14:textId="534CC3F6" w:rsidR="00000000" w:rsidRDefault="00000000">
      <w:pPr>
        <w:pStyle w:val="CommentText"/>
      </w:pPr>
      <w:r w:rsidRPr="639EE639">
        <w:t xml:space="preserve"> </w:t>
      </w:r>
    </w:p>
  </w:comment>
  <w:comment w:id="12" w:author="Michael Andrés Cubillos Rojas" w:date="2026-05-15T14:48:00Z" w:initials="MR">
    <w:p w14:paraId="1D591D87" w14:textId="05426341" w:rsidR="00000000" w:rsidRDefault="00000000">
      <w:pPr>
        <w:pStyle w:val="CommentText"/>
      </w:pPr>
      <w:r>
        <w:rPr>
          <w:rStyle w:val="CommentReference"/>
        </w:rPr>
        <w:annotationRef/>
      </w:r>
      <w:r w:rsidRPr="6D03BA16">
        <w:t>Se debe mencionar a cuál informe se está haciendo referencia ya que no es claro.</w:t>
      </w:r>
    </w:p>
  </w:comment>
  <w:comment w:id="13" w:author="Michael Andrés Cubillos Rojas" w:date="2026-05-15T14:49:00Z" w:initials="MR">
    <w:p w14:paraId="17293D74" w14:textId="0471DB39" w:rsidR="00000000" w:rsidRDefault="00000000">
      <w:pPr>
        <w:pStyle w:val="CommentText"/>
      </w:pPr>
      <w:r>
        <w:rPr>
          <w:rStyle w:val="CommentReference"/>
        </w:rPr>
        <w:annotationRef/>
      </w:r>
      <w:r w:rsidRPr="1BA1F316">
        <w:t>Completar por favor, no tiene responsable ni fecha límite de ejecución.</w:t>
      </w:r>
    </w:p>
  </w:comment>
  <w:comment w:id="14" w:author="Michael Andrés Cubillos Rojas" w:date="2026-05-14T16:24:00Z" w:initials="MR">
    <w:p w14:paraId="49372534" w14:textId="16BE1A39" w:rsidR="00000000" w:rsidRDefault="00000000">
      <w:pPr>
        <w:pStyle w:val="CommentText"/>
      </w:pPr>
      <w:r>
        <w:rPr>
          <w:rStyle w:val="CommentReference"/>
        </w:rPr>
        <w:annotationRef/>
      </w:r>
      <w:r w:rsidRPr="648D6827">
        <w:t xml:space="preserve">Sugiero el mismo ajuste que he comentado en la actividad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174D49" w15:done="0"/>
  <w15:commentEx w15:paraId="7B8CA179" w15:paraIdParent="1F174D49" w15:done="0"/>
  <w15:commentEx w15:paraId="76BFC277" w15:done="0"/>
  <w15:commentEx w15:paraId="1DC2E813" w15:done="0"/>
  <w15:commentEx w15:paraId="395BDBC9" w15:done="0"/>
  <w15:commentEx w15:paraId="59B46929" w15:paraIdParent="395BDBC9" w15:done="0"/>
  <w15:commentEx w15:paraId="33895D70" w15:paraIdParent="395BDBC9" w15:done="0"/>
  <w15:commentEx w15:paraId="0F308EA6" w15:done="0"/>
  <w15:commentEx w15:paraId="5AD90F13" w15:paraIdParent="0F308EA6" w15:done="0"/>
  <w15:commentEx w15:paraId="7E270436" w15:paraIdParent="0F308EA6" w15:done="0"/>
  <w15:commentEx w15:paraId="1D591D87" w15:done="0"/>
  <w15:commentEx w15:paraId="17293D74" w15:done="0"/>
  <w15:commentEx w15:paraId="49372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0B1606" w16cex:dateUtc="2026-05-14T21:13:00Z"/>
  <w16cex:commentExtensible w16cex:durableId="5D65CD83" w16cex:dateUtc="2026-05-15T16:26:00Z"/>
  <w16cex:commentExtensible w16cex:durableId="0477B665" w16cex:dateUtc="2026-05-15T19:36:00Z"/>
  <w16cex:commentExtensible w16cex:durableId="7B0BE943" w16cex:dateUtc="2026-05-15T19:38:00Z"/>
  <w16cex:commentExtensible w16cex:durableId="48219E9F" w16cex:dateUtc="2026-05-15T19:47:00Z"/>
  <w16cex:commentExtensible w16cex:durableId="766F1AD7" w16cex:dateUtc="2026-05-15T19:51:00Z">
    <w16cex:extLst>
      <w16:ext w16:uri="{CE6994B0-6A32-4C9F-8C6B-6E91EDA988CE}">
        <cr:reactions xmlns:cr="http://schemas.microsoft.com/office/comments/2020/reactions">
          <cr:reaction reactionType="1">
            <cr:reactionInfo dateUtc="2026-05-15T19:51:53Z">
              <cr:user userId="S::ymurillo@contraloriabogota.gov.co::ce5fd56a-8cc3-4925-b775-2268ee31fa0b" userProvider="AD" userName="Yenny Paola Murillo Diaz"/>
            </cr:reactionInfo>
          </cr:reaction>
        </cr:reactions>
      </w16:ext>
    </w16cex:extLst>
  </w16cex:commentExtensible>
  <w16cex:commentExtensible w16cex:durableId="44E17B5D" w16cex:dateUtc="2026-05-15T20:00:00Z"/>
  <w16cex:commentExtensible w16cex:durableId="457C06D3" w16cex:dateUtc="2026-05-15T19:47:00Z"/>
  <w16cex:commentExtensible w16cex:durableId="7742245C" w16cex:dateUtc="2026-05-15T19:51:00Z">
    <w16cex:extLst>
      <w16:ext w16:uri="{CE6994B0-6A32-4C9F-8C6B-6E91EDA988CE}">
        <cr:reactions xmlns:cr="http://schemas.microsoft.com/office/comments/2020/reactions">
          <cr:reaction reactionType="1">
            <cr:reactionInfo dateUtc="2026-05-15T19:51:53Z">
              <cr:user userId="S::ymurillo@contraloriabogota.gov.co::ce5fd56a-8cc3-4925-b775-2268ee31fa0b" userProvider="AD" userName="Yenny Paola Murillo Diaz"/>
            </cr:reactionInfo>
          </cr:reaction>
        </cr:reactions>
      </w16:ext>
    </w16cex:extLst>
  </w16cex:commentExtensible>
  <w16cex:commentExtensible w16cex:durableId="553CCA4E" w16cex:dateUtc="2026-05-15T20:00:00Z"/>
  <w16cex:commentExtensible w16cex:durableId="5AC062E2" w16cex:dateUtc="2026-05-15T19:48:00Z"/>
  <w16cex:commentExtensible w16cex:durableId="7B00506C" w16cex:dateUtc="2026-05-15T19:49:00Z"/>
  <w16cex:commentExtensible w16cex:durableId="776F371C" w16cex:dateUtc="2026-05-14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174D49" w16cid:durableId="600B1606"/>
  <w16cid:commentId w16cid:paraId="7B8CA179" w16cid:durableId="5D65CD83"/>
  <w16cid:commentId w16cid:paraId="76BFC277" w16cid:durableId="0477B665"/>
  <w16cid:commentId w16cid:paraId="1DC2E813" w16cid:durableId="7B0BE943"/>
  <w16cid:commentId w16cid:paraId="395BDBC9" w16cid:durableId="48219E9F"/>
  <w16cid:commentId w16cid:paraId="59B46929" w16cid:durableId="766F1AD7"/>
  <w16cid:commentId w16cid:paraId="33895D70" w16cid:durableId="44E17B5D"/>
  <w16cid:commentId w16cid:paraId="0F308EA6" w16cid:durableId="457C06D3"/>
  <w16cid:commentId w16cid:paraId="5AD90F13" w16cid:durableId="7742245C"/>
  <w16cid:commentId w16cid:paraId="7E270436" w16cid:durableId="553CCA4E"/>
  <w16cid:commentId w16cid:paraId="1D591D87" w16cid:durableId="5AC062E2"/>
  <w16cid:commentId w16cid:paraId="17293D74" w16cid:durableId="7B00506C"/>
  <w16cid:commentId w16cid:paraId="49372534" w16cid:durableId="776F37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BE84E" w14:textId="77777777" w:rsidR="00EB4B83" w:rsidRDefault="00EB4B83">
      <w:r>
        <w:separator/>
      </w:r>
    </w:p>
  </w:endnote>
  <w:endnote w:type="continuationSeparator" w:id="0">
    <w:p w14:paraId="757CE863" w14:textId="77777777" w:rsidR="00EB4B83" w:rsidRDefault="00EB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panose1 w:val="020B0604020202020204"/>
    <w:charset w:val="01"/>
    <w:family w:val="swiss"/>
    <w:pitch w:val="variable"/>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33C" w14:textId="77777777" w:rsidR="00652560" w:rsidRDefault="00652560" w:rsidP="008B515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1BA533D" w14:textId="77777777" w:rsidR="00652560" w:rsidRDefault="00652560" w:rsidP="008B51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33E" w14:textId="1943D915" w:rsidR="00652560" w:rsidRPr="00610FB0" w:rsidRDefault="00652560" w:rsidP="008B515F">
    <w:pPr>
      <w:pStyle w:val="Piedepgina"/>
      <w:framePr w:wrap="around" w:vAnchor="text" w:hAnchor="margin" w:xAlign="center" w:y="1"/>
      <w:rPr>
        <w:rStyle w:val="Nmerodepgina"/>
        <w:sz w:val="20"/>
      </w:rPr>
    </w:pPr>
  </w:p>
  <w:p w14:paraId="41BA533F" w14:textId="77777777" w:rsidR="00EA6235" w:rsidRPr="008B515F" w:rsidRDefault="00EA6235" w:rsidP="008B515F">
    <w:pPr>
      <w:autoSpaceDE w:val="0"/>
      <w:autoSpaceDN w:val="0"/>
      <w:adjustRightInd w:val="0"/>
      <w:rPr>
        <w:sz w:val="24"/>
        <w:szCs w:val="24"/>
      </w:rPr>
    </w:pPr>
  </w:p>
  <w:p w14:paraId="1F44DB0B" w14:textId="3555FB9C" w:rsidR="000E2A52" w:rsidRPr="008B515F" w:rsidRDefault="000E2A52" w:rsidP="008B515F">
    <w:pPr>
      <w:autoSpaceDE w:val="0"/>
      <w:autoSpaceDN w:val="0"/>
      <w:adjustRightInd w:val="0"/>
      <w:rPr>
        <w:rFonts w:cs="Arial"/>
        <w:sz w:val="24"/>
        <w:szCs w:val="24"/>
      </w:rPr>
    </w:pPr>
    <w:hyperlink r:id="rId1" w:tooltip="Enlace portal Contraloría Bogotá" w:history="1">
      <w:r w:rsidRPr="00E01CBA">
        <w:rPr>
          <w:rStyle w:val="Hipervnculo"/>
          <w:rFonts w:cs="Arial"/>
          <w:sz w:val="24"/>
          <w:szCs w:val="24"/>
        </w:rPr>
        <w:t>www.contraloriabogota.gov.co</w:t>
      </w:r>
    </w:hyperlink>
  </w:p>
  <w:p w14:paraId="6194760E" w14:textId="77777777" w:rsidR="008B515F" w:rsidRPr="008B515F" w:rsidRDefault="66EB8CFB" w:rsidP="706459E4">
    <w:pPr>
      <w:autoSpaceDE w:val="0"/>
      <w:autoSpaceDN w:val="0"/>
      <w:adjustRightInd w:val="0"/>
      <w:rPr>
        <w:rFonts w:cs="Arial"/>
        <w:color w:val="000000"/>
        <w:sz w:val="24"/>
        <w:szCs w:val="24"/>
        <w:lang w:val="es-ES"/>
      </w:rPr>
    </w:pPr>
    <w:r w:rsidRPr="66EB8CFB">
      <w:rPr>
        <w:rFonts w:cs="Arial"/>
        <w:color w:val="000000" w:themeColor="text1"/>
        <w:sz w:val="24"/>
        <w:szCs w:val="24"/>
        <w:lang w:val="es-ES"/>
      </w:rPr>
      <w:t>Carrera 32 A N° 26 A - 10 - Código Postal 111321</w:t>
    </w:r>
  </w:p>
  <w:p w14:paraId="4FEA93EB" w14:textId="77777777" w:rsidR="008B515F" w:rsidRPr="008B515F" w:rsidRDefault="008B515F" w:rsidP="008B515F">
    <w:pPr>
      <w:autoSpaceDE w:val="0"/>
      <w:autoSpaceDN w:val="0"/>
      <w:adjustRightInd w:val="0"/>
      <w:rPr>
        <w:rFonts w:cs="Arial"/>
        <w:color w:val="000000"/>
        <w:sz w:val="24"/>
        <w:szCs w:val="24"/>
        <w:lang w:eastAsia="es-CO"/>
      </w:rPr>
    </w:pPr>
    <w:r w:rsidRPr="008B515F">
      <w:rPr>
        <w:rFonts w:cs="Arial"/>
        <w:color w:val="000000"/>
        <w:sz w:val="24"/>
        <w:szCs w:val="24"/>
      </w:rPr>
      <w:t>P</w:t>
    </w:r>
    <w:r w:rsidR="000E2A52" w:rsidRPr="008B515F">
      <w:rPr>
        <w:rFonts w:cs="Arial"/>
        <w:color w:val="000000"/>
        <w:sz w:val="24"/>
        <w:szCs w:val="24"/>
        <w:lang w:eastAsia="es-CO"/>
      </w:rPr>
      <w:t>BX: 3358888</w:t>
    </w:r>
  </w:p>
  <w:p w14:paraId="597B04EC" w14:textId="1EADD77D" w:rsidR="000E2A52" w:rsidRPr="008B515F" w:rsidRDefault="000E2A52" w:rsidP="008B515F">
    <w:pPr>
      <w:autoSpaceDE w:val="0"/>
      <w:autoSpaceDN w:val="0"/>
      <w:adjustRightInd w:val="0"/>
      <w:rPr>
        <w:sz w:val="24"/>
        <w:szCs w:val="24"/>
      </w:rPr>
    </w:pPr>
    <w:r w:rsidRPr="008B515F">
      <w:rPr>
        <w:sz w:val="24"/>
        <w:szCs w:val="24"/>
      </w:rPr>
      <w:t xml:space="preserve">Página </w:t>
    </w:r>
    <w:r w:rsidRPr="008B515F">
      <w:rPr>
        <w:rStyle w:val="Nmerodepgina"/>
        <w:sz w:val="24"/>
        <w:szCs w:val="24"/>
      </w:rPr>
      <w:fldChar w:fldCharType="begin"/>
    </w:r>
    <w:r w:rsidRPr="008B515F">
      <w:rPr>
        <w:rStyle w:val="Nmerodepgina"/>
        <w:sz w:val="24"/>
        <w:szCs w:val="24"/>
      </w:rPr>
      <w:instrText xml:space="preserve"> PAGE </w:instrText>
    </w:r>
    <w:r w:rsidRPr="008B515F">
      <w:rPr>
        <w:rStyle w:val="Nmerodepgina"/>
        <w:sz w:val="24"/>
        <w:szCs w:val="24"/>
      </w:rPr>
      <w:fldChar w:fldCharType="separate"/>
    </w:r>
    <w:r w:rsidR="00480C8B">
      <w:rPr>
        <w:rStyle w:val="Nmerodepgina"/>
        <w:noProof/>
        <w:sz w:val="24"/>
        <w:szCs w:val="24"/>
      </w:rPr>
      <w:t>2</w:t>
    </w:r>
    <w:r w:rsidRPr="008B515F">
      <w:rPr>
        <w:rStyle w:val="Nmerodepgina"/>
        <w:sz w:val="24"/>
        <w:szCs w:val="24"/>
      </w:rPr>
      <w:fldChar w:fldCharType="end"/>
    </w:r>
    <w:r w:rsidRPr="008B515F">
      <w:rPr>
        <w:sz w:val="24"/>
        <w:szCs w:val="24"/>
      </w:rPr>
      <w:t xml:space="preserve"> de </w:t>
    </w:r>
    <w:r w:rsidRPr="008B515F">
      <w:rPr>
        <w:sz w:val="24"/>
        <w:szCs w:val="24"/>
      </w:rPr>
      <w:fldChar w:fldCharType="begin"/>
    </w:r>
    <w:r w:rsidRPr="008B515F">
      <w:rPr>
        <w:sz w:val="24"/>
        <w:szCs w:val="24"/>
      </w:rPr>
      <w:instrText xml:space="preserve"> NUMPAGES </w:instrText>
    </w:r>
    <w:r w:rsidRPr="008B515F">
      <w:rPr>
        <w:sz w:val="24"/>
        <w:szCs w:val="24"/>
      </w:rPr>
      <w:fldChar w:fldCharType="separate"/>
    </w:r>
    <w:r w:rsidR="00480C8B">
      <w:rPr>
        <w:noProof/>
        <w:sz w:val="24"/>
        <w:szCs w:val="24"/>
      </w:rPr>
      <w:t>8</w:t>
    </w:r>
    <w:r w:rsidRPr="008B515F">
      <w:rPr>
        <w:sz w:val="24"/>
        <w:szCs w:val="24"/>
      </w:rPr>
      <w:fldChar w:fldCharType="end"/>
    </w:r>
  </w:p>
  <w:p w14:paraId="41BA5343" w14:textId="77777777" w:rsidR="00652560" w:rsidRDefault="00652560" w:rsidP="00EA6235">
    <w:pPr>
      <w:autoSpaceDE w:val="0"/>
      <w:autoSpaceDN w:val="0"/>
      <w:adjustRightInd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7A9F" w14:textId="77777777" w:rsidR="00EB4B83" w:rsidRDefault="00EB4B83">
      <w:r>
        <w:separator/>
      </w:r>
    </w:p>
  </w:footnote>
  <w:footnote w:type="continuationSeparator" w:id="0">
    <w:p w14:paraId="0026DC7B" w14:textId="77777777" w:rsidR="00EB4B83" w:rsidRDefault="00EB4B83">
      <w:r>
        <w:continuationSeparator/>
      </w:r>
    </w:p>
  </w:footnote>
  <w:footnote w:id="1">
    <w:p w14:paraId="6E5847AB" w14:textId="77777777" w:rsidR="00623A2C" w:rsidRDefault="00623A2C" w:rsidP="00623A2C">
      <w:pPr>
        <w:pStyle w:val="Textonotapie"/>
        <w:rPr>
          <w:sz w:val="14"/>
          <w:szCs w:val="14"/>
        </w:rPr>
      </w:pPr>
      <w:r w:rsidRPr="00244B91">
        <w:rPr>
          <w:rStyle w:val="Refdenotaalpie"/>
          <w:sz w:val="14"/>
          <w:szCs w:val="14"/>
        </w:rPr>
        <w:t>1</w:t>
      </w:r>
      <w:r w:rsidRPr="00244B91">
        <w:rPr>
          <w:sz w:val="14"/>
          <w:szCs w:val="14"/>
        </w:rPr>
        <w:t xml:space="preserve"> No Aplica para las reuniones de “Promoción Control Social – Acciones Ciudadanas” los participantes se registraron en la Lista de Asistencia establecida en el PPCCPI-03 y no aplica en las demás reuniones donde hay participación de externos (terceros).</w:t>
      </w:r>
    </w:p>
    <w:p w14:paraId="4BC25332" w14:textId="77777777" w:rsidR="00623A2C" w:rsidRPr="000E1910" w:rsidRDefault="00623A2C" w:rsidP="00623A2C">
      <w:pPr>
        <w:pStyle w:val="Textonotapie"/>
        <w:rPr>
          <w:sz w:val="14"/>
          <w:szCs w:val="14"/>
          <w:vertAlign w:val="superscript"/>
        </w:rPr>
      </w:pPr>
      <w:r>
        <w:rPr>
          <w:rStyle w:val="Refdenotaalpie"/>
          <w:sz w:val="14"/>
          <w:szCs w:val="14"/>
        </w:rPr>
        <w:t>2</w:t>
      </w:r>
      <w:r>
        <w:rPr>
          <w:sz w:val="14"/>
          <w:szCs w:val="14"/>
        </w:rPr>
        <w:t xml:space="preserve"> </w:t>
      </w:r>
      <w:r w:rsidRPr="0005013C">
        <w:rPr>
          <w:sz w:val="14"/>
          <w:szCs w:val="14"/>
        </w:rPr>
        <w:t>Registrar E-Mail debajo del nombre, si se firmó el acta con firmas escaneadas/digitalizadas.</w:t>
      </w:r>
    </w:p>
  </w:footnote>
  <w:footnote w:id="2">
    <w:p w14:paraId="78FE8A8A" w14:textId="77777777" w:rsidR="00623A2C" w:rsidRPr="000C1201" w:rsidRDefault="00623A2C" w:rsidP="00623A2C">
      <w:pPr>
        <w:pStyle w:val="Textonotapie"/>
        <w:rPr>
          <w:sz w:val="14"/>
          <w:szCs w:val="14"/>
        </w:rPr>
      </w:pPr>
      <w:r>
        <w:rPr>
          <w:rStyle w:val="Refdenotaalpie"/>
          <w:sz w:val="14"/>
          <w:szCs w:val="14"/>
        </w:rPr>
        <w:t>3</w:t>
      </w:r>
      <w:r>
        <w:rPr>
          <w:sz w:val="14"/>
          <w:szCs w:val="14"/>
        </w:rPr>
        <w:t xml:space="preserve"> La nota aplica si se firmó el acta con firmas </w:t>
      </w:r>
      <w:r w:rsidRPr="0005013C">
        <w:rPr>
          <w:sz w:val="14"/>
          <w:szCs w:val="14"/>
        </w:rPr>
        <w:t>escaneadas/digitalizadas</w:t>
      </w:r>
      <w:r>
        <w:rPr>
          <w:sz w:val="14"/>
          <w:szCs w:val="14"/>
        </w:rPr>
        <w:t>, si tiene firmas manuscritas0020(puño y letra), eliminar.</w:t>
      </w:r>
    </w:p>
  </w:footnote>
  <w:footnote w:id="3">
    <w:p w14:paraId="5815C71E" w14:textId="77777777" w:rsidR="00623A2C" w:rsidRPr="001E3CAB" w:rsidRDefault="00623A2C" w:rsidP="00623A2C">
      <w:pPr>
        <w:pStyle w:val="Textonotapie"/>
        <w:rPr>
          <w:sz w:val="16"/>
          <w:szCs w:val="16"/>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7264"/>
      <w:gridCol w:w="1548"/>
    </w:tblGrid>
    <w:tr w:rsidR="0025632D" w:rsidRPr="00B610B7" w14:paraId="41BA5336" w14:textId="77777777" w:rsidTr="00E353ED">
      <w:trPr>
        <w:trHeight w:val="838"/>
        <w:jc w:val="center"/>
      </w:trPr>
      <w:tc>
        <w:tcPr>
          <w:tcW w:w="1236" w:type="dxa"/>
          <w:vAlign w:val="center"/>
        </w:tcPr>
        <w:p w14:paraId="41BA5330" w14:textId="7610D83B" w:rsidR="0025632D" w:rsidRPr="006D7F03" w:rsidRDefault="0025632D" w:rsidP="002561D9">
          <w:pPr>
            <w:pStyle w:val="Encabezado"/>
            <w:jc w:val="center"/>
            <w:rPr>
              <w:rFonts w:ascii="Calibri" w:hAnsi="Calibri"/>
            </w:rPr>
          </w:pPr>
          <w:r w:rsidRPr="000D6EBF">
            <w:rPr>
              <w:noProof/>
              <w:lang w:val="es-CO" w:eastAsia="es-CO"/>
            </w:rPr>
            <w:drawing>
              <wp:inline distT="0" distB="0" distL="0" distR="0" wp14:anchorId="7F44333C" wp14:editId="0ED39425">
                <wp:extent cx="647700" cy="412694"/>
                <wp:effectExtent l="0" t="0" r="0" b="6985"/>
                <wp:docPr id="15" name="Imagen 15" descr="Logo Contraloría de Bogotá"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nuevo contralo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953" cy="440254"/>
                        </a:xfrm>
                        <a:prstGeom prst="rect">
                          <a:avLst/>
                        </a:prstGeom>
                        <a:noFill/>
                        <a:ln>
                          <a:noFill/>
                        </a:ln>
                      </pic:spPr>
                    </pic:pic>
                  </a:graphicData>
                </a:graphic>
              </wp:inline>
            </w:drawing>
          </w:r>
        </w:p>
      </w:tc>
      <w:tc>
        <w:tcPr>
          <w:tcW w:w="7264" w:type="dxa"/>
          <w:vAlign w:val="center"/>
        </w:tcPr>
        <w:p w14:paraId="486D58B2" w14:textId="77777777" w:rsidR="00E37C6B" w:rsidRDefault="00E37C6B" w:rsidP="00E37C6B">
          <w:pPr>
            <w:tabs>
              <w:tab w:val="left" w:pos="360"/>
              <w:tab w:val="center" w:pos="4135"/>
            </w:tabs>
            <w:suppressAutoHyphens/>
            <w:jc w:val="center"/>
            <w:rPr>
              <w:b/>
              <w:spacing w:val="-58"/>
            </w:rPr>
          </w:pPr>
          <w:r>
            <w:rPr>
              <w:b/>
              <w:spacing w:val="-3"/>
            </w:rPr>
            <w:t>Reunión</w:t>
          </w:r>
          <w:r>
            <w:rPr>
              <w:b/>
              <w:spacing w:val="-10"/>
            </w:rPr>
            <w:t xml:space="preserve"> </w:t>
          </w:r>
          <w:r>
            <w:rPr>
              <w:b/>
              <w:spacing w:val="-3"/>
            </w:rPr>
            <w:t>Equipo</w:t>
          </w:r>
          <w:r>
            <w:rPr>
              <w:b/>
              <w:spacing w:val="-11"/>
            </w:rPr>
            <w:t xml:space="preserve"> </w:t>
          </w:r>
          <w:r>
            <w:rPr>
              <w:b/>
              <w:spacing w:val="-2"/>
            </w:rPr>
            <w:t>de</w:t>
          </w:r>
          <w:r>
            <w:rPr>
              <w:b/>
              <w:spacing w:val="-13"/>
            </w:rPr>
            <w:t xml:space="preserve"> </w:t>
          </w:r>
          <w:r>
            <w:rPr>
              <w:b/>
              <w:spacing w:val="-2"/>
            </w:rPr>
            <w:t>Gestores</w:t>
          </w:r>
          <w:r>
            <w:rPr>
              <w:b/>
              <w:spacing w:val="-10"/>
            </w:rPr>
            <w:t xml:space="preserve"> </w:t>
          </w:r>
          <w:r>
            <w:rPr>
              <w:b/>
              <w:spacing w:val="-2"/>
            </w:rPr>
            <w:t>Proceso</w:t>
          </w:r>
          <w:r>
            <w:rPr>
              <w:b/>
              <w:spacing w:val="-13"/>
            </w:rPr>
            <w:t xml:space="preserve"> </w:t>
          </w:r>
          <w:r>
            <w:rPr>
              <w:b/>
              <w:spacing w:val="-2"/>
            </w:rPr>
            <w:t>Gestión</w:t>
          </w:r>
          <w:r>
            <w:rPr>
              <w:b/>
              <w:spacing w:val="-11"/>
            </w:rPr>
            <w:t xml:space="preserve"> </w:t>
          </w:r>
          <w:r>
            <w:rPr>
              <w:b/>
              <w:spacing w:val="-2"/>
            </w:rPr>
            <w:t>Documental</w:t>
          </w:r>
          <w:r>
            <w:rPr>
              <w:b/>
              <w:spacing w:val="-58"/>
            </w:rPr>
            <w:t xml:space="preserve"> </w:t>
          </w:r>
        </w:p>
        <w:p w14:paraId="41BA5333" w14:textId="25F06E3F" w:rsidR="0025632D" w:rsidRPr="00E82DA1" w:rsidRDefault="00E37C6B" w:rsidP="00E37C6B">
          <w:pPr>
            <w:tabs>
              <w:tab w:val="left" w:pos="360"/>
              <w:tab w:val="center" w:pos="4135"/>
            </w:tabs>
            <w:suppressAutoHyphens/>
            <w:jc w:val="center"/>
            <w:rPr>
              <w:b/>
              <w:spacing w:val="-3"/>
              <w:szCs w:val="22"/>
            </w:rPr>
          </w:pPr>
          <w:r w:rsidRPr="04229A1E">
            <w:rPr>
              <w:b/>
              <w:bCs/>
              <w:lang w:val="es-ES"/>
            </w:rPr>
            <w:t>Acta</w:t>
          </w:r>
          <w:r w:rsidRPr="04229A1E">
            <w:rPr>
              <w:b/>
              <w:bCs/>
              <w:spacing w:val="-5"/>
              <w:lang w:val="es-ES"/>
            </w:rPr>
            <w:t xml:space="preserve"> </w:t>
          </w:r>
          <w:r w:rsidRPr="04229A1E">
            <w:rPr>
              <w:b/>
              <w:bCs/>
              <w:lang w:val="es-ES"/>
            </w:rPr>
            <w:t>Nº</w:t>
          </w:r>
          <w:r w:rsidRPr="04229A1E">
            <w:rPr>
              <w:b/>
              <w:bCs/>
              <w:spacing w:val="-5"/>
              <w:lang w:val="es-ES"/>
            </w:rPr>
            <w:t xml:space="preserve"> </w:t>
          </w:r>
          <w:r>
            <w:rPr>
              <w:b/>
              <w:bCs/>
              <w:lang w:val="es-ES"/>
            </w:rPr>
            <w:t>07</w:t>
          </w:r>
        </w:p>
      </w:tc>
      <w:tc>
        <w:tcPr>
          <w:tcW w:w="1548" w:type="dxa"/>
          <w:vAlign w:val="center"/>
        </w:tcPr>
        <w:p w14:paraId="4A6D704D" w14:textId="58BA591E" w:rsidR="0025632D" w:rsidRDefault="0025632D" w:rsidP="00EE4783">
          <w:pPr>
            <w:pStyle w:val="Encabezado"/>
            <w:rPr>
              <w:rFonts w:cs="Arial"/>
              <w:sz w:val="18"/>
              <w:szCs w:val="18"/>
            </w:rPr>
          </w:pPr>
          <w:r>
            <w:rPr>
              <w:rFonts w:cs="Arial"/>
              <w:sz w:val="18"/>
              <w:szCs w:val="18"/>
            </w:rPr>
            <w:t>Código Formato</w:t>
          </w:r>
        </w:p>
        <w:p w14:paraId="04FDF0C7" w14:textId="77777777" w:rsidR="0025632D" w:rsidRDefault="0025632D" w:rsidP="00EE4783">
          <w:pPr>
            <w:pStyle w:val="Encabezado"/>
            <w:rPr>
              <w:rFonts w:cs="Arial"/>
              <w:sz w:val="18"/>
              <w:szCs w:val="18"/>
            </w:rPr>
          </w:pPr>
          <w:r>
            <w:rPr>
              <w:rFonts w:cs="Arial"/>
              <w:sz w:val="18"/>
              <w:szCs w:val="18"/>
            </w:rPr>
            <w:t>PGD-02-07</w:t>
          </w:r>
        </w:p>
        <w:p w14:paraId="41BA5335" w14:textId="1D0ABF96" w:rsidR="0025632D" w:rsidRPr="00C45645" w:rsidRDefault="0025632D" w:rsidP="00EE4783">
          <w:pPr>
            <w:pStyle w:val="Encabezado"/>
            <w:rPr>
              <w:rFonts w:cs="Arial"/>
              <w:sz w:val="18"/>
              <w:szCs w:val="18"/>
            </w:rPr>
          </w:pPr>
          <w:r w:rsidRPr="008A4261">
            <w:rPr>
              <w:rFonts w:cs="Arial"/>
              <w:sz w:val="18"/>
              <w:szCs w:val="18"/>
            </w:rPr>
            <w:t xml:space="preserve">Versión: </w:t>
          </w:r>
          <w:r>
            <w:rPr>
              <w:rFonts w:cs="Arial"/>
              <w:sz w:val="18"/>
              <w:szCs w:val="18"/>
            </w:rPr>
            <w:t>14.0</w:t>
          </w:r>
        </w:p>
      </w:tc>
    </w:tr>
  </w:tbl>
  <w:p w14:paraId="41BA533B" w14:textId="77777777" w:rsidR="00652560" w:rsidRPr="00A45759" w:rsidRDefault="00652560" w:rsidP="008B515F">
    <w:pPr>
      <w:pStyle w:val="Encabezado"/>
      <w:tabs>
        <w:tab w:val="clear" w:pos="4419"/>
        <w:tab w:val="clear" w:pos="8838"/>
        <w:tab w:val="left" w:pos="2010"/>
      </w:tabs>
      <w:contextualSpacing/>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F34CF"/>
    <w:multiLevelType w:val="hybridMultilevel"/>
    <w:tmpl w:val="6CE27CBA"/>
    <w:lvl w:ilvl="0" w:tplc="4BAA42EE">
      <w:start w:val="1"/>
      <w:numFmt w:val="decimal"/>
      <w:lvlText w:val="%1."/>
      <w:lvlJc w:val="left"/>
      <w:pPr>
        <w:ind w:left="713" w:hanging="713"/>
      </w:pPr>
      <w:rPr>
        <w:rFonts w:ascii="Arial MT" w:eastAsia="Arial MT" w:hAnsi="Arial MT" w:cs="Arial MT" w:hint="default"/>
        <w:w w:val="100"/>
        <w:sz w:val="24"/>
        <w:szCs w:val="24"/>
        <w:lang w:val="es-ES" w:eastAsia="en-US" w:bidi="ar-SA"/>
      </w:rPr>
    </w:lvl>
    <w:lvl w:ilvl="1" w:tplc="00AC4514">
      <w:numFmt w:val="bullet"/>
      <w:lvlText w:val=""/>
      <w:lvlJc w:val="left"/>
      <w:pPr>
        <w:ind w:left="1442" w:hanging="363"/>
      </w:pPr>
      <w:rPr>
        <w:rFonts w:ascii="Symbol" w:eastAsia="Symbol" w:hAnsi="Symbol" w:cs="Symbol" w:hint="default"/>
        <w:w w:val="100"/>
        <w:sz w:val="24"/>
        <w:szCs w:val="24"/>
        <w:lang w:val="es-ES" w:eastAsia="en-US" w:bidi="ar-SA"/>
      </w:rPr>
    </w:lvl>
    <w:lvl w:ilvl="2" w:tplc="5F721492">
      <w:numFmt w:val="bullet"/>
      <w:lvlText w:val="•"/>
      <w:lvlJc w:val="left"/>
      <w:pPr>
        <w:ind w:left="3208" w:hanging="363"/>
      </w:pPr>
      <w:rPr>
        <w:rFonts w:hint="default"/>
        <w:lang w:val="es-ES" w:eastAsia="en-US" w:bidi="ar-SA"/>
      </w:rPr>
    </w:lvl>
    <w:lvl w:ilvl="3" w:tplc="6682E44E">
      <w:numFmt w:val="bullet"/>
      <w:lvlText w:val="•"/>
      <w:lvlJc w:val="left"/>
      <w:pPr>
        <w:ind w:left="4092" w:hanging="363"/>
      </w:pPr>
      <w:rPr>
        <w:rFonts w:hint="default"/>
        <w:lang w:val="es-ES" w:eastAsia="en-US" w:bidi="ar-SA"/>
      </w:rPr>
    </w:lvl>
    <w:lvl w:ilvl="4" w:tplc="3D74E04A">
      <w:numFmt w:val="bullet"/>
      <w:lvlText w:val="•"/>
      <w:lvlJc w:val="left"/>
      <w:pPr>
        <w:ind w:left="4976" w:hanging="363"/>
      </w:pPr>
      <w:rPr>
        <w:rFonts w:hint="default"/>
        <w:lang w:val="es-ES" w:eastAsia="en-US" w:bidi="ar-SA"/>
      </w:rPr>
    </w:lvl>
    <w:lvl w:ilvl="5" w:tplc="F7A4EA8C">
      <w:numFmt w:val="bullet"/>
      <w:lvlText w:val="•"/>
      <w:lvlJc w:val="left"/>
      <w:pPr>
        <w:ind w:left="5860" w:hanging="363"/>
      </w:pPr>
      <w:rPr>
        <w:rFonts w:hint="default"/>
        <w:lang w:val="es-ES" w:eastAsia="en-US" w:bidi="ar-SA"/>
      </w:rPr>
    </w:lvl>
    <w:lvl w:ilvl="6" w:tplc="BFC6A084">
      <w:numFmt w:val="bullet"/>
      <w:lvlText w:val="•"/>
      <w:lvlJc w:val="left"/>
      <w:pPr>
        <w:ind w:left="6744" w:hanging="363"/>
      </w:pPr>
      <w:rPr>
        <w:rFonts w:hint="default"/>
        <w:lang w:val="es-ES" w:eastAsia="en-US" w:bidi="ar-SA"/>
      </w:rPr>
    </w:lvl>
    <w:lvl w:ilvl="7" w:tplc="54F248A6">
      <w:numFmt w:val="bullet"/>
      <w:lvlText w:val="•"/>
      <w:lvlJc w:val="left"/>
      <w:pPr>
        <w:ind w:left="7628" w:hanging="363"/>
      </w:pPr>
      <w:rPr>
        <w:rFonts w:hint="default"/>
        <w:lang w:val="es-ES" w:eastAsia="en-US" w:bidi="ar-SA"/>
      </w:rPr>
    </w:lvl>
    <w:lvl w:ilvl="8" w:tplc="75523626">
      <w:numFmt w:val="bullet"/>
      <w:lvlText w:val="•"/>
      <w:lvlJc w:val="left"/>
      <w:pPr>
        <w:ind w:left="8512" w:hanging="363"/>
      </w:pPr>
      <w:rPr>
        <w:rFonts w:hint="default"/>
        <w:lang w:val="es-ES" w:eastAsia="en-US" w:bidi="ar-SA"/>
      </w:rPr>
    </w:lvl>
  </w:abstractNum>
  <w:abstractNum w:abstractNumId="1" w15:restartNumberingAfterBreak="0">
    <w:nsid w:val="45540A79"/>
    <w:multiLevelType w:val="hybridMultilevel"/>
    <w:tmpl w:val="9AF2BE6C"/>
    <w:lvl w:ilvl="0" w:tplc="B2E6D0D0">
      <w:start w:val="1"/>
      <w:numFmt w:val="bullet"/>
      <w:lvlText w:val=""/>
      <w:lvlJc w:val="left"/>
      <w:pPr>
        <w:ind w:left="720" w:hanging="360"/>
      </w:pPr>
      <w:rPr>
        <w:rFonts w:ascii="Symbol" w:hAnsi="Symbol" w:hint="default"/>
      </w:rPr>
    </w:lvl>
    <w:lvl w:ilvl="1" w:tplc="531CCD70">
      <w:start w:val="1"/>
      <w:numFmt w:val="bullet"/>
      <w:lvlText w:val="o"/>
      <w:lvlJc w:val="left"/>
      <w:pPr>
        <w:ind w:left="1440" w:hanging="360"/>
      </w:pPr>
      <w:rPr>
        <w:rFonts w:ascii="Courier New" w:hAnsi="Courier New" w:hint="default"/>
      </w:rPr>
    </w:lvl>
    <w:lvl w:ilvl="2" w:tplc="CE1248E4">
      <w:start w:val="1"/>
      <w:numFmt w:val="bullet"/>
      <w:lvlText w:val=""/>
      <w:lvlJc w:val="left"/>
      <w:pPr>
        <w:ind w:left="2160" w:hanging="360"/>
      </w:pPr>
      <w:rPr>
        <w:rFonts w:ascii="Wingdings" w:hAnsi="Wingdings" w:hint="default"/>
      </w:rPr>
    </w:lvl>
    <w:lvl w:ilvl="3" w:tplc="B7C45ACC">
      <w:start w:val="1"/>
      <w:numFmt w:val="bullet"/>
      <w:lvlText w:val=""/>
      <w:lvlJc w:val="left"/>
      <w:pPr>
        <w:ind w:left="2880" w:hanging="360"/>
      </w:pPr>
      <w:rPr>
        <w:rFonts w:ascii="Symbol" w:hAnsi="Symbol" w:hint="default"/>
      </w:rPr>
    </w:lvl>
    <w:lvl w:ilvl="4" w:tplc="E1669FFA">
      <w:start w:val="1"/>
      <w:numFmt w:val="bullet"/>
      <w:lvlText w:val="o"/>
      <w:lvlJc w:val="left"/>
      <w:pPr>
        <w:ind w:left="3600" w:hanging="360"/>
      </w:pPr>
      <w:rPr>
        <w:rFonts w:ascii="Courier New" w:hAnsi="Courier New" w:hint="default"/>
      </w:rPr>
    </w:lvl>
    <w:lvl w:ilvl="5" w:tplc="B6962372">
      <w:start w:val="1"/>
      <w:numFmt w:val="bullet"/>
      <w:lvlText w:val=""/>
      <w:lvlJc w:val="left"/>
      <w:pPr>
        <w:ind w:left="4320" w:hanging="360"/>
      </w:pPr>
      <w:rPr>
        <w:rFonts w:ascii="Wingdings" w:hAnsi="Wingdings" w:hint="default"/>
      </w:rPr>
    </w:lvl>
    <w:lvl w:ilvl="6" w:tplc="1B8E90EA">
      <w:start w:val="1"/>
      <w:numFmt w:val="bullet"/>
      <w:lvlText w:val=""/>
      <w:lvlJc w:val="left"/>
      <w:pPr>
        <w:ind w:left="5040" w:hanging="360"/>
      </w:pPr>
      <w:rPr>
        <w:rFonts w:ascii="Symbol" w:hAnsi="Symbol" w:hint="default"/>
      </w:rPr>
    </w:lvl>
    <w:lvl w:ilvl="7" w:tplc="F7FE964C">
      <w:start w:val="1"/>
      <w:numFmt w:val="bullet"/>
      <w:lvlText w:val="o"/>
      <w:lvlJc w:val="left"/>
      <w:pPr>
        <w:ind w:left="5760" w:hanging="360"/>
      </w:pPr>
      <w:rPr>
        <w:rFonts w:ascii="Courier New" w:hAnsi="Courier New" w:hint="default"/>
      </w:rPr>
    </w:lvl>
    <w:lvl w:ilvl="8" w:tplc="6032B598">
      <w:start w:val="1"/>
      <w:numFmt w:val="bullet"/>
      <w:lvlText w:val=""/>
      <w:lvlJc w:val="left"/>
      <w:pPr>
        <w:ind w:left="6480" w:hanging="360"/>
      </w:pPr>
      <w:rPr>
        <w:rFonts w:ascii="Wingdings" w:hAnsi="Wingdings" w:hint="default"/>
      </w:rPr>
    </w:lvl>
  </w:abstractNum>
  <w:abstractNum w:abstractNumId="2" w15:restartNumberingAfterBreak="0">
    <w:nsid w:val="545F1DF0"/>
    <w:multiLevelType w:val="hybridMultilevel"/>
    <w:tmpl w:val="C0A659AE"/>
    <w:lvl w:ilvl="0" w:tplc="BA721D3E">
      <w:start w:val="1"/>
      <w:numFmt w:val="decimal"/>
      <w:lvlText w:val="%1."/>
      <w:lvlJc w:val="left"/>
      <w:pPr>
        <w:ind w:left="720" w:hanging="360"/>
      </w:pPr>
    </w:lvl>
    <w:lvl w:ilvl="1" w:tplc="1C6E174A">
      <w:start w:val="1"/>
      <w:numFmt w:val="lowerLetter"/>
      <w:lvlText w:val="%2."/>
      <w:lvlJc w:val="left"/>
      <w:pPr>
        <w:ind w:left="1440" w:hanging="360"/>
      </w:pPr>
    </w:lvl>
    <w:lvl w:ilvl="2" w:tplc="F3244290">
      <w:start w:val="1"/>
      <w:numFmt w:val="lowerRoman"/>
      <w:lvlText w:val="%3."/>
      <w:lvlJc w:val="right"/>
      <w:pPr>
        <w:ind w:left="2160" w:hanging="180"/>
      </w:pPr>
    </w:lvl>
    <w:lvl w:ilvl="3" w:tplc="23E6A6B2">
      <w:start w:val="1"/>
      <w:numFmt w:val="decimal"/>
      <w:lvlText w:val="%4."/>
      <w:lvlJc w:val="left"/>
      <w:pPr>
        <w:ind w:left="2880" w:hanging="360"/>
      </w:pPr>
    </w:lvl>
    <w:lvl w:ilvl="4" w:tplc="A4CA7266">
      <w:start w:val="1"/>
      <w:numFmt w:val="lowerLetter"/>
      <w:lvlText w:val="%5."/>
      <w:lvlJc w:val="left"/>
      <w:pPr>
        <w:ind w:left="3600" w:hanging="360"/>
      </w:pPr>
    </w:lvl>
    <w:lvl w:ilvl="5" w:tplc="2CC29C0E">
      <w:start w:val="1"/>
      <w:numFmt w:val="lowerRoman"/>
      <w:lvlText w:val="%6."/>
      <w:lvlJc w:val="right"/>
      <w:pPr>
        <w:ind w:left="4320" w:hanging="180"/>
      </w:pPr>
    </w:lvl>
    <w:lvl w:ilvl="6" w:tplc="7682B53A">
      <w:start w:val="1"/>
      <w:numFmt w:val="decimal"/>
      <w:lvlText w:val="%7."/>
      <w:lvlJc w:val="left"/>
      <w:pPr>
        <w:ind w:left="5040" w:hanging="360"/>
      </w:pPr>
    </w:lvl>
    <w:lvl w:ilvl="7" w:tplc="289C356E">
      <w:start w:val="1"/>
      <w:numFmt w:val="lowerLetter"/>
      <w:lvlText w:val="%8."/>
      <w:lvlJc w:val="left"/>
      <w:pPr>
        <w:ind w:left="5760" w:hanging="360"/>
      </w:pPr>
    </w:lvl>
    <w:lvl w:ilvl="8" w:tplc="057CE406">
      <w:start w:val="1"/>
      <w:numFmt w:val="lowerRoman"/>
      <w:lvlText w:val="%9."/>
      <w:lvlJc w:val="right"/>
      <w:pPr>
        <w:ind w:left="6480" w:hanging="180"/>
      </w:pPr>
    </w:lvl>
  </w:abstractNum>
  <w:num w:numId="1" w16cid:durableId="213087063">
    <w:abstractNumId w:val="1"/>
  </w:num>
  <w:num w:numId="2" w16cid:durableId="884875694">
    <w:abstractNumId w:val="2"/>
  </w:num>
  <w:num w:numId="3" w16cid:durableId="166874967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Andrés Cubillos Rojas">
    <w15:presenceInfo w15:providerId="AD" w15:userId="S::mcubillos@contraloriabogota.gov.co::65904008-e2d9-4c44-8e25-a29326d60fa2"/>
  </w15:person>
  <w15:person w15:author="Fabio Andrés López Garzón">
    <w15:presenceInfo w15:providerId="AD" w15:userId="S::flopez@contraloriabogota.gov.co::92e5d3a1-b789-419d-aaf0-2d28392f7cdc"/>
  </w15:person>
  <w15:person w15:author="Anlly Lorena Murillo Cortés">
    <w15:presenceInfo w15:providerId="AD" w15:userId="S::amurilloc@contraloriabogota.gov.co::9de3ccc3-7b1e-4967-99af-f5233fa840a4"/>
  </w15:person>
  <w15:person w15:author="Yisela Losada Cuellar">
    <w15:presenceInfo w15:providerId="AD" w15:userId="S::ylosada@contraloriabogota.gov.co::b35f162c-8fb8-43c6-ab5e-8112429eb2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6A6"/>
    <w:rsid w:val="000002BE"/>
    <w:rsid w:val="000018B2"/>
    <w:rsid w:val="000038EF"/>
    <w:rsid w:val="00003D85"/>
    <w:rsid w:val="00010339"/>
    <w:rsid w:val="00010E2F"/>
    <w:rsid w:val="000123CF"/>
    <w:rsid w:val="0001352B"/>
    <w:rsid w:val="000141AC"/>
    <w:rsid w:val="00016508"/>
    <w:rsid w:val="0002257C"/>
    <w:rsid w:val="00022F90"/>
    <w:rsid w:val="000233A6"/>
    <w:rsid w:val="00025B6C"/>
    <w:rsid w:val="0002736E"/>
    <w:rsid w:val="00035BE7"/>
    <w:rsid w:val="00043848"/>
    <w:rsid w:val="000447F5"/>
    <w:rsid w:val="0005013C"/>
    <w:rsid w:val="000501E2"/>
    <w:rsid w:val="000508A6"/>
    <w:rsid w:val="00051493"/>
    <w:rsid w:val="00053374"/>
    <w:rsid w:val="00063D5B"/>
    <w:rsid w:val="00065385"/>
    <w:rsid w:val="0006661E"/>
    <w:rsid w:val="000674CC"/>
    <w:rsid w:val="000747D1"/>
    <w:rsid w:val="00074F82"/>
    <w:rsid w:val="00077C66"/>
    <w:rsid w:val="000800AE"/>
    <w:rsid w:val="00081DAD"/>
    <w:rsid w:val="0008215A"/>
    <w:rsid w:val="00082793"/>
    <w:rsid w:val="00083582"/>
    <w:rsid w:val="000858B7"/>
    <w:rsid w:val="00085F3B"/>
    <w:rsid w:val="00087457"/>
    <w:rsid w:val="00092955"/>
    <w:rsid w:val="00095766"/>
    <w:rsid w:val="000A275B"/>
    <w:rsid w:val="000A2838"/>
    <w:rsid w:val="000A31A7"/>
    <w:rsid w:val="000A69DD"/>
    <w:rsid w:val="000B0A92"/>
    <w:rsid w:val="000B138A"/>
    <w:rsid w:val="000B640A"/>
    <w:rsid w:val="000C1201"/>
    <w:rsid w:val="000C5206"/>
    <w:rsid w:val="000D080B"/>
    <w:rsid w:val="000D1692"/>
    <w:rsid w:val="000E09D4"/>
    <w:rsid w:val="000E18E8"/>
    <w:rsid w:val="000E1910"/>
    <w:rsid w:val="000E2A52"/>
    <w:rsid w:val="000E4235"/>
    <w:rsid w:val="000E5595"/>
    <w:rsid w:val="000E7646"/>
    <w:rsid w:val="000F41CB"/>
    <w:rsid w:val="000F43C3"/>
    <w:rsid w:val="000F60FF"/>
    <w:rsid w:val="000F7738"/>
    <w:rsid w:val="001034F7"/>
    <w:rsid w:val="00106A57"/>
    <w:rsid w:val="00107187"/>
    <w:rsid w:val="00107479"/>
    <w:rsid w:val="00124229"/>
    <w:rsid w:val="00124520"/>
    <w:rsid w:val="0012501C"/>
    <w:rsid w:val="001268F5"/>
    <w:rsid w:val="00127630"/>
    <w:rsid w:val="0013250A"/>
    <w:rsid w:val="0013626D"/>
    <w:rsid w:val="00142363"/>
    <w:rsid w:val="00144195"/>
    <w:rsid w:val="001447E4"/>
    <w:rsid w:val="001468F6"/>
    <w:rsid w:val="0015569C"/>
    <w:rsid w:val="00155C79"/>
    <w:rsid w:val="0015773B"/>
    <w:rsid w:val="00161EE4"/>
    <w:rsid w:val="00163966"/>
    <w:rsid w:val="00163C4B"/>
    <w:rsid w:val="00164BC3"/>
    <w:rsid w:val="00167F20"/>
    <w:rsid w:val="00173232"/>
    <w:rsid w:val="001761FF"/>
    <w:rsid w:val="0017678D"/>
    <w:rsid w:val="0018015A"/>
    <w:rsid w:val="00185E6C"/>
    <w:rsid w:val="00185E92"/>
    <w:rsid w:val="00190F4F"/>
    <w:rsid w:val="00192D9B"/>
    <w:rsid w:val="00194E4E"/>
    <w:rsid w:val="001961C1"/>
    <w:rsid w:val="001976C1"/>
    <w:rsid w:val="001976C6"/>
    <w:rsid w:val="00197E9B"/>
    <w:rsid w:val="001A1489"/>
    <w:rsid w:val="001A1695"/>
    <w:rsid w:val="001A2DA1"/>
    <w:rsid w:val="001A4EA5"/>
    <w:rsid w:val="001A5999"/>
    <w:rsid w:val="001B08B4"/>
    <w:rsid w:val="001B1313"/>
    <w:rsid w:val="001B210E"/>
    <w:rsid w:val="001B4928"/>
    <w:rsid w:val="001B5EDE"/>
    <w:rsid w:val="001B6310"/>
    <w:rsid w:val="001B6705"/>
    <w:rsid w:val="001B68A1"/>
    <w:rsid w:val="001C065F"/>
    <w:rsid w:val="001C6101"/>
    <w:rsid w:val="001D01FE"/>
    <w:rsid w:val="001D3EEA"/>
    <w:rsid w:val="001D43B0"/>
    <w:rsid w:val="001D55DA"/>
    <w:rsid w:val="001D72FF"/>
    <w:rsid w:val="001E0155"/>
    <w:rsid w:val="001E3CAB"/>
    <w:rsid w:val="001E5C59"/>
    <w:rsid w:val="001E779C"/>
    <w:rsid w:val="001F1D54"/>
    <w:rsid w:val="001F2E8F"/>
    <w:rsid w:val="001F3FEF"/>
    <w:rsid w:val="001F4255"/>
    <w:rsid w:val="00202E67"/>
    <w:rsid w:val="00203186"/>
    <w:rsid w:val="002045FF"/>
    <w:rsid w:val="002051E8"/>
    <w:rsid w:val="00210293"/>
    <w:rsid w:val="00210560"/>
    <w:rsid w:val="00210FAF"/>
    <w:rsid w:val="002179BE"/>
    <w:rsid w:val="002211A7"/>
    <w:rsid w:val="00222063"/>
    <w:rsid w:val="002270CB"/>
    <w:rsid w:val="00227240"/>
    <w:rsid w:val="00230C0A"/>
    <w:rsid w:val="00235A0B"/>
    <w:rsid w:val="00237AF8"/>
    <w:rsid w:val="00243F65"/>
    <w:rsid w:val="00244B91"/>
    <w:rsid w:val="002451AB"/>
    <w:rsid w:val="00245461"/>
    <w:rsid w:val="002500B0"/>
    <w:rsid w:val="00250343"/>
    <w:rsid w:val="00250F88"/>
    <w:rsid w:val="002561D9"/>
    <w:rsid w:val="0025632D"/>
    <w:rsid w:val="00256F1E"/>
    <w:rsid w:val="0026175F"/>
    <w:rsid w:val="00262F00"/>
    <w:rsid w:val="00264AEB"/>
    <w:rsid w:val="0026594B"/>
    <w:rsid w:val="00265F18"/>
    <w:rsid w:val="00271428"/>
    <w:rsid w:val="002716E9"/>
    <w:rsid w:val="0027392B"/>
    <w:rsid w:val="0027489F"/>
    <w:rsid w:val="002750A2"/>
    <w:rsid w:val="002754CA"/>
    <w:rsid w:val="00275963"/>
    <w:rsid w:val="002770D0"/>
    <w:rsid w:val="00277529"/>
    <w:rsid w:val="00281AB3"/>
    <w:rsid w:val="00287DCB"/>
    <w:rsid w:val="00290CEF"/>
    <w:rsid w:val="00295240"/>
    <w:rsid w:val="002970A4"/>
    <w:rsid w:val="002A22FD"/>
    <w:rsid w:val="002A63D9"/>
    <w:rsid w:val="002B0D49"/>
    <w:rsid w:val="002C0B99"/>
    <w:rsid w:val="002C0BF2"/>
    <w:rsid w:val="002C2056"/>
    <w:rsid w:val="002C2F60"/>
    <w:rsid w:val="002C3816"/>
    <w:rsid w:val="002C5B65"/>
    <w:rsid w:val="002C6A1F"/>
    <w:rsid w:val="002D2B14"/>
    <w:rsid w:val="002D616C"/>
    <w:rsid w:val="002D6378"/>
    <w:rsid w:val="002E0D21"/>
    <w:rsid w:val="002E1E5D"/>
    <w:rsid w:val="002E6B8F"/>
    <w:rsid w:val="002E6E3B"/>
    <w:rsid w:val="002F0C79"/>
    <w:rsid w:val="002F364D"/>
    <w:rsid w:val="002F5557"/>
    <w:rsid w:val="002F6126"/>
    <w:rsid w:val="002F6425"/>
    <w:rsid w:val="003056DB"/>
    <w:rsid w:val="003065A6"/>
    <w:rsid w:val="0031210E"/>
    <w:rsid w:val="00312A50"/>
    <w:rsid w:val="00316629"/>
    <w:rsid w:val="003179CE"/>
    <w:rsid w:val="00317BFC"/>
    <w:rsid w:val="00320BFD"/>
    <w:rsid w:val="00320C03"/>
    <w:rsid w:val="00324DDB"/>
    <w:rsid w:val="003318B1"/>
    <w:rsid w:val="00332B3E"/>
    <w:rsid w:val="00332B7C"/>
    <w:rsid w:val="003347BB"/>
    <w:rsid w:val="00334C6D"/>
    <w:rsid w:val="00336522"/>
    <w:rsid w:val="00341C8D"/>
    <w:rsid w:val="00344C84"/>
    <w:rsid w:val="00345509"/>
    <w:rsid w:val="00350E1A"/>
    <w:rsid w:val="003512D6"/>
    <w:rsid w:val="00351B71"/>
    <w:rsid w:val="00352E14"/>
    <w:rsid w:val="00360A96"/>
    <w:rsid w:val="00360CFC"/>
    <w:rsid w:val="003611A5"/>
    <w:rsid w:val="003656E1"/>
    <w:rsid w:val="003860D4"/>
    <w:rsid w:val="003906B7"/>
    <w:rsid w:val="00392FE0"/>
    <w:rsid w:val="0039615A"/>
    <w:rsid w:val="00397ADC"/>
    <w:rsid w:val="003A015F"/>
    <w:rsid w:val="003A029F"/>
    <w:rsid w:val="003A1A33"/>
    <w:rsid w:val="003A2D33"/>
    <w:rsid w:val="003A49DB"/>
    <w:rsid w:val="003A5385"/>
    <w:rsid w:val="003A5CFF"/>
    <w:rsid w:val="003A5F51"/>
    <w:rsid w:val="003A6DE9"/>
    <w:rsid w:val="003B440E"/>
    <w:rsid w:val="003B6016"/>
    <w:rsid w:val="003B631B"/>
    <w:rsid w:val="003B740A"/>
    <w:rsid w:val="003C01DE"/>
    <w:rsid w:val="003C0D27"/>
    <w:rsid w:val="003C1527"/>
    <w:rsid w:val="003C169B"/>
    <w:rsid w:val="003C521E"/>
    <w:rsid w:val="003D2E3C"/>
    <w:rsid w:val="003D456D"/>
    <w:rsid w:val="003D6532"/>
    <w:rsid w:val="003E0650"/>
    <w:rsid w:val="003E1083"/>
    <w:rsid w:val="003F0441"/>
    <w:rsid w:val="003F20D6"/>
    <w:rsid w:val="003F54B6"/>
    <w:rsid w:val="003F7198"/>
    <w:rsid w:val="00400F8B"/>
    <w:rsid w:val="004102A5"/>
    <w:rsid w:val="00410DBE"/>
    <w:rsid w:val="0041303B"/>
    <w:rsid w:val="004132C7"/>
    <w:rsid w:val="0041507E"/>
    <w:rsid w:val="0041515C"/>
    <w:rsid w:val="004212D0"/>
    <w:rsid w:val="00423819"/>
    <w:rsid w:val="00427CEB"/>
    <w:rsid w:val="004305C6"/>
    <w:rsid w:val="004313CD"/>
    <w:rsid w:val="0043204D"/>
    <w:rsid w:val="0043230C"/>
    <w:rsid w:val="00437320"/>
    <w:rsid w:val="0044149E"/>
    <w:rsid w:val="0045314C"/>
    <w:rsid w:val="00454A07"/>
    <w:rsid w:val="0045530E"/>
    <w:rsid w:val="00455839"/>
    <w:rsid w:val="00455DB9"/>
    <w:rsid w:val="00456602"/>
    <w:rsid w:val="00457FE0"/>
    <w:rsid w:val="00466492"/>
    <w:rsid w:val="00466ABB"/>
    <w:rsid w:val="00467C92"/>
    <w:rsid w:val="00467DA8"/>
    <w:rsid w:val="00470D6C"/>
    <w:rsid w:val="00472ED9"/>
    <w:rsid w:val="00474B89"/>
    <w:rsid w:val="004768EE"/>
    <w:rsid w:val="00476B5C"/>
    <w:rsid w:val="00480C8B"/>
    <w:rsid w:val="00486FA0"/>
    <w:rsid w:val="00487A1B"/>
    <w:rsid w:val="00494AA3"/>
    <w:rsid w:val="00497ABB"/>
    <w:rsid w:val="004A491E"/>
    <w:rsid w:val="004A525D"/>
    <w:rsid w:val="004A69D4"/>
    <w:rsid w:val="004B39F6"/>
    <w:rsid w:val="004B5221"/>
    <w:rsid w:val="004B5C4B"/>
    <w:rsid w:val="004B6A0D"/>
    <w:rsid w:val="004C4305"/>
    <w:rsid w:val="004C46E3"/>
    <w:rsid w:val="004C5C7E"/>
    <w:rsid w:val="004D0F21"/>
    <w:rsid w:val="004D3B13"/>
    <w:rsid w:val="004D4DC4"/>
    <w:rsid w:val="004D52DB"/>
    <w:rsid w:val="004D71D9"/>
    <w:rsid w:val="004E5182"/>
    <w:rsid w:val="004E7645"/>
    <w:rsid w:val="004F0273"/>
    <w:rsid w:val="004F1F31"/>
    <w:rsid w:val="004F26D0"/>
    <w:rsid w:val="004F759F"/>
    <w:rsid w:val="00500D09"/>
    <w:rsid w:val="0050582F"/>
    <w:rsid w:val="00506090"/>
    <w:rsid w:val="00507B12"/>
    <w:rsid w:val="0051084D"/>
    <w:rsid w:val="00511FAB"/>
    <w:rsid w:val="00512B94"/>
    <w:rsid w:val="00513382"/>
    <w:rsid w:val="00514488"/>
    <w:rsid w:val="00514A54"/>
    <w:rsid w:val="00515FF0"/>
    <w:rsid w:val="00516D84"/>
    <w:rsid w:val="0052098B"/>
    <w:rsid w:val="00522FBD"/>
    <w:rsid w:val="00523053"/>
    <w:rsid w:val="00524817"/>
    <w:rsid w:val="00525189"/>
    <w:rsid w:val="005269A2"/>
    <w:rsid w:val="00526E9B"/>
    <w:rsid w:val="00530A8A"/>
    <w:rsid w:val="0054141C"/>
    <w:rsid w:val="00541AF9"/>
    <w:rsid w:val="005435B4"/>
    <w:rsid w:val="00545060"/>
    <w:rsid w:val="0056034D"/>
    <w:rsid w:val="0056223F"/>
    <w:rsid w:val="00562514"/>
    <w:rsid w:val="00563B95"/>
    <w:rsid w:val="00566419"/>
    <w:rsid w:val="00571320"/>
    <w:rsid w:val="005724B0"/>
    <w:rsid w:val="00573FE1"/>
    <w:rsid w:val="00574D76"/>
    <w:rsid w:val="005757A2"/>
    <w:rsid w:val="00575CAC"/>
    <w:rsid w:val="00576087"/>
    <w:rsid w:val="00576D17"/>
    <w:rsid w:val="00584508"/>
    <w:rsid w:val="00584FC8"/>
    <w:rsid w:val="00585463"/>
    <w:rsid w:val="005860F1"/>
    <w:rsid w:val="00586B85"/>
    <w:rsid w:val="00587FC2"/>
    <w:rsid w:val="005910C6"/>
    <w:rsid w:val="005912C2"/>
    <w:rsid w:val="00597278"/>
    <w:rsid w:val="005A0925"/>
    <w:rsid w:val="005B2221"/>
    <w:rsid w:val="005C3288"/>
    <w:rsid w:val="005C4E81"/>
    <w:rsid w:val="005C5189"/>
    <w:rsid w:val="005C5C7F"/>
    <w:rsid w:val="005C6BE9"/>
    <w:rsid w:val="005D2276"/>
    <w:rsid w:val="005D5347"/>
    <w:rsid w:val="005E25E1"/>
    <w:rsid w:val="005E326D"/>
    <w:rsid w:val="005E7552"/>
    <w:rsid w:val="005E7EE2"/>
    <w:rsid w:val="005F2F57"/>
    <w:rsid w:val="005F442E"/>
    <w:rsid w:val="005F4EEE"/>
    <w:rsid w:val="005F67FE"/>
    <w:rsid w:val="005F76F2"/>
    <w:rsid w:val="00601390"/>
    <w:rsid w:val="00610FB0"/>
    <w:rsid w:val="00611A55"/>
    <w:rsid w:val="006134F3"/>
    <w:rsid w:val="00614500"/>
    <w:rsid w:val="006169FA"/>
    <w:rsid w:val="006178A8"/>
    <w:rsid w:val="0062132B"/>
    <w:rsid w:val="00623A2C"/>
    <w:rsid w:val="00624F6A"/>
    <w:rsid w:val="006255FA"/>
    <w:rsid w:val="00631212"/>
    <w:rsid w:val="0063344A"/>
    <w:rsid w:val="0063430E"/>
    <w:rsid w:val="006357EF"/>
    <w:rsid w:val="0064019C"/>
    <w:rsid w:val="00644C27"/>
    <w:rsid w:val="00644E5B"/>
    <w:rsid w:val="00645059"/>
    <w:rsid w:val="00645A2E"/>
    <w:rsid w:val="00652560"/>
    <w:rsid w:val="00654CCC"/>
    <w:rsid w:val="00656850"/>
    <w:rsid w:val="006570FB"/>
    <w:rsid w:val="006573C6"/>
    <w:rsid w:val="00661FC7"/>
    <w:rsid w:val="00666F95"/>
    <w:rsid w:val="00670023"/>
    <w:rsid w:val="00673D7F"/>
    <w:rsid w:val="006749EF"/>
    <w:rsid w:val="006755EA"/>
    <w:rsid w:val="006802CA"/>
    <w:rsid w:val="006817C2"/>
    <w:rsid w:val="00686207"/>
    <w:rsid w:val="00686957"/>
    <w:rsid w:val="006869DA"/>
    <w:rsid w:val="00687660"/>
    <w:rsid w:val="006A502B"/>
    <w:rsid w:val="006A6B8C"/>
    <w:rsid w:val="006A7C95"/>
    <w:rsid w:val="006B37FF"/>
    <w:rsid w:val="006C03B0"/>
    <w:rsid w:val="006C0854"/>
    <w:rsid w:val="006C12D0"/>
    <w:rsid w:val="006C20EB"/>
    <w:rsid w:val="006C2B07"/>
    <w:rsid w:val="006C4ED6"/>
    <w:rsid w:val="006D17B3"/>
    <w:rsid w:val="006D4C6A"/>
    <w:rsid w:val="006E4875"/>
    <w:rsid w:val="006E4A13"/>
    <w:rsid w:val="006E4D12"/>
    <w:rsid w:val="006E7E8E"/>
    <w:rsid w:val="006F20B7"/>
    <w:rsid w:val="006F30C3"/>
    <w:rsid w:val="006F3460"/>
    <w:rsid w:val="006F37A4"/>
    <w:rsid w:val="006F3B34"/>
    <w:rsid w:val="006F3FD6"/>
    <w:rsid w:val="006F632D"/>
    <w:rsid w:val="006F6DB5"/>
    <w:rsid w:val="00701DC1"/>
    <w:rsid w:val="007055CD"/>
    <w:rsid w:val="00711DA6"/>
    <w:rsid w:val="0071209E"/>
    <w:rsid w:val="00712B52"/>
    <w:rsid w:val="007132AD"/>
    <w:rsid w:val="007134E1"/>
    <w:rsid w:val="0071366F"/>
    <w:rsid w:val="007179BF"/>
    <w:rsid w:val="00723175"/>
    <w:rsid w:val="007236DB"/>
    <w:rsid w:val="00726032"/>
    <w:rsid w:val="00727833"/>
    <w:rsid w:val="00730756"/>
    <w:rsid w:val="00734BDE"/>
    <w:rsid w:val="007402E0"/>
    <w:rsid w:val="00745604"/>
    <w:rsid w:val="00746E92"/>
    <w:rsid w:val="00746EE8"/>
    <w:rsid w:val="00747AAD"/>
    <w:rsid w:val="007560A5"/>
    <w:rsid w:val="00756616"/>
    <w:rsid w:val="007615FF"/>
    <w:rsid w:val="0076401D"/>
    <w:rsid w:val="0076544F"/>
    <w:rsid w:val="00765533"/>
    <w:rsid w:val="00770514"/>
    <w:rsid w:val="00774325"/>
    <w:rsid w:val="00774FD7"/>
    <w:rsid w:val="00776832"/>
    <w:rsid w:val="00776911"/>
    <w:rsid w:val="00777600"/>
    <w:rsid w:val="007776CE"/>
    <w:rsid w:val="007816F6"/>
    <w:rsid w:val="00782D04"/>
    <w:rsid w:val="00783466"/>
    <w:rsid w:val="0078610E"/>
    <w:rsid w:val="00787609"/>
    <w:rsid w:val="00790A90"/>
    <w:rsid w:val="007918E2"/>
    <w:rsid w:val="007926CD"/>
    <w:rsid w:val="007974BD"/>
    <w:rsid w:val="007A08F4"/>
    <w:rsid w:val="007A358F"/>
    <w:rsid w:val="007A36A6"/>
    <w:rsid w:val="007A4401"/>
    <w:rsid w:val="007B004F"/>
    <w:rsid w:val="007B6F82"/>
    <w:rsid w:val="007B7A5E"/>
    <w:rsid w:val="007C1B61"/>
    <w:rsid w:val="007C2B40"/>
    <w:rsid w:val="007C4AC7"/>
    <w:rsid w:val="007C5C40"/>
    <w:rsid w:val="007D1E75"/>
    <w:rsid w:val="007D2714"/>
    <w:rsid w:val="007D50D3"/>
    <w:rsid w:val="007E1E27"/>
    <w:rsid w:val="007E2AA9"/>
    <w:rsid w:val="007E3E4A"/>
    <w:rsid w:val="007E4329"/>
    <w:rsid w:val="007E5A77"/>
    <w:rsid w:val="007E78B6"/>
    <w:rsid w:val="007F524F"/>
    <w:rsid w:val="007F6ABB"/>
    <w:rsid w:val="007F6B08"/>
    <w:rsid w:val="00800D70"/>
    <w:rsid w:val="0080544B"/>
    <w:rsid w:val="0080559E"/>
    <w:rsid w:val="008064A8"/>
    <w:rsid w:val="008065D4"/>
    <w:rsid w:val="00811DC0"/>
    <w:rsid w:val="008162C0"/>
    <w:rsid w:val="00816982"/>
    <w:rsid w:val="00816F55"/>
    <w:rsid w:val="008212F9"/>
    <w:rsid w:val="008237E6"/>
    <w:rsid w:val="00823DA2"/>
    <w:rsid w:val="00833597"/>
    <w:rsid w:val="00834768"/>
    <w:rsid w:val="00834A99"/>
    <w:rsid w:val="008360DF"/>
    <w:rsid w:val="00841852"/>
    <w:rsid w:val="00842432"/>
    <w:rsid w:val="00842EB3"/>
    <w:rsid w:val="00843E0B"/>
    <w:rsid w:val="00846F89"/>
    <w:rsid w:val="00847A51"/>
    <w:rsid w:val="00851008"/>
    <w:rsid w:val="0085150E"/>
    <w:rsid w:val="008528D0"/>
    <w:rsid w:val="008574E5"/>
    <w:rsid w:val="00862CA1"/>
    <w:rsid w:val="008712F9"/>
    <w:rsid w:val="00874045"/>
    <w:rsid w:val="00875665"/>
    <w:rsid w:val="00876B8E"/>
    <w:rsid w:val="00877C00"/>
    <w:rsid w:val="00880187"/>
    <w:rsid w:val="0088395B"/>
    <w:rsid w:val="008853A0"/>
    <w:rsid w:val="00885EEF"/>
    <w:rsid w:val="00890AAB"/>
    <w:rsid w:val="00890B2F"/>
    <w:rsid w:val="00895C80"/>
    <w:rsid w:val="008A18E2"/>
    <w:rsid w:val="008A19BF"/>
    <w:rsid w:val="008A255B"/>
    <w:rsid w:val="008A5AA3"/>
    <w:rsid w:val="008A7093"/>
    <w:rsid w:val="008B2AEC"/>
    <w:rsid w:val="008B4D47"/>
    <w:rsid w:val="008B515F"/>
    <w:rsid w:val="008C149D"/>
    <w:rsid w:val="008C483A"/>
    <w:rsid w:val="008D2C9A"/>
    <w:rsid w:val="008D550B"/>
    <w:rsid w:val="008D5649"/>
    <w:rsid w:val="008D6F54"/>
    <w:rsid w:val="008E2C3A"/>
    <w:rsid w:val="008E2EC4"/>
    <w:rsid w:val="008E6CA4"/>
    <w:rsid w:val="008F0B58"/>
    <w:rsid w:val="008F2CD2"/>
    <w:rsid w:val="008F424E"/>
    <w:rsid w:val="008F6BA8"/>
    <w:rsid w:val="00900B5B"/>
    <w:rsid w:val="00900EBE"/>
    <w:rsid w:val="00902B6F"/>
    <w:rsid w:val="0090506A"/>
    <w:rsid w:val="00905B54"/>
    <w:rsid w:val="00910051"/>
    <w:rsid w:val="009128D8"/>
    <w:rsid w:val="0091395C"/>
    <w:rsid w:val="00913FC2"/>
    <w:rsid w:val="00917ACF"/>
    <w:rsid w:val="009221C2"/>
    <w:rsid w:val="0092776B"/>
    <w:rsid w:val="00937578"/>
    <w:rsid w:val="009449E9"/>
    <w:rsid w:val="009457BF"/>
    <w:rsid w:val="009527EF"/>
    <w:rsid w:val="009567C6"/>
    <w:rsid w:val="00963B87"/>
    <w:rsid w:val="00965211"/>
    <w:rsid w:val="0097057B"/>
    <w:rsid w:val="00972252"/>
    <w:rsid w:val="00973989"/>
    <w:rsid w:val="00974E7F"/>
    <w:rsid w:val="00975401"/>
    <w:rsid w:val="00975A37"/>
    <w:rsid w:val="00977445"/>
    <w:rsid w:val="009851CC"/>
    <w:rsid w:val="00987D73"/>
    <w:rsid w:val="00992648"/>
    <w:rsid w:val="009977AB"/>
    <w:rsid w:val="009A1D5E"/>
    <w:rsid w:val="009A3564"/>
    <w:rsid w:val="009A3D89"/>
    <w:rsid w:val="009A569A"/>
    <w:rsid w:val="009B334C"/>
    <w:rsid w:val="009B39D6"/>
    <w:rsid w:val="009B3D3F"/>
    <w:rsid w:val="009B5A0A"/>
    <w:rsid w:val="009B5ABE"/>
    <w:rsid w:val="009E0832"/>
    <w:rsid w:val="009E169D"/>
    <w:rsid w:val="009E21FF"/>
    <w:rsid w:val="009F2684"/>
    <w:rsid w:val="009F53BC"/>
    <w:rsid w:val="009F66A0"/>
    <w:rsid w:val="009F6A29"/>
    <w:rsid w:val="009F6F2F"/>
    <w:rsid w:val="009FA2BA"/>
    <w:rsid w:val="00A00AE3"/>
    <w:rsid w:val="00A00CBA"/>
    <w:rsid w:val="00A02540"/>
    <w:rsid w:val="00A04064"/>
    <w:rsid w:val="00A05977"/>
    <w:rsid w:val="00A0599F"/>
    <w:rsid w:val="00A1040C"/>
    <w:rsid w:val="00A10777"/>
    <w:rsid w:val="00A1196E"/>
    <w:rsid w:val="00A1342A"/>
    <w:rsid w:val="00A21E19"/>
    <w:rsid w:val="00A22FA9"/>
    <w:rsid w:val="00A23C8E"/>
    <w:rsid w:val="00A24D70"/>
    <w:rsid w:val="00A2537E"/>
    <w:rsid w:val="00A2615F"/>
    <w:rsid w:val="00A351ED"/>
    <w:rsid w:val="00A37844"/>
    <w:rsid w:val="00A402F8"/>
    <w:rsid w:val="00A4052F"/>
    <w:rsid w:val="00A4091F"/>
    <w:rsid w:val="00A44AE7"/>
    <w:rsid w:val="00A45035"/>
    <w:rsid w:val="00A45759"/>
    <w:rsid w:val="00A462BE"/>
    <w:rsid w:val="00A5031C"/>
    <w:rsid w:val="00A50691"/>
    <w:rsid w:val="00A529EF"/>
    <w:rsid w:val="00A55136"/>
    <w:rsid w:val="00A5546E"/>
    <w:rsid w:val="00A56F04"/>
    <w:rsid w:val="00A57951"/>
    <w:rsid w:val="00A61BDA"/>
    <w:rsid w:val="00A61F33"/>
    <w:rsid w:val="00A62A1C"/>
    <w:rsid w:val="00A655DA"/>
    <w:rsid w:val="00A70B7B"/>
    <w:rsid w:val="00A71FF9"/>
    <w:rsid w:val="00A72481"/>
    <w:rsid w:val="00A74083"/>
    <w:rsid w:val="00A776EF"/>
    <w:rsid w:val="00A81A86"/>
    <w:rsid w:val="00A825D6"/>
    <w:rsid w:val="00A84DE1"/>
    <w:rsid w:val="00A858D5"/>
    <w:rsid w:val="00A928E0"/>
    <w:rsid w:val="00A949FA"/>
    <w:rsid w:val="00A96815"/>
    <w:rsid w:val="00A96CA7"/>
    <w:rsid w:val="00AA2D1B"/>
    <w:rsid w:val="00AA410C"/>
    <w:rsid w:val="00AA435F"/>
    <w:rsid w:val="00AA5568"/>
    <w:rsid w:val="00AB0A6E"/>
    <w:rsid w:val="00AB21D1"/>
    <w:rsid w:val="00AB2373"/>
    <w:rsid w:val="00AB3B06"/>
    <w:rsid w:val="00AB7728"/>
    <w:rsid w:val="00AB772D"/>
    <w:rsid w:val="00AB7F06"/>
    <w:rsid w:val="00AC15D7"/>
    <w:rsid w:val="00AC2A05"/>
    <w:rsid w:val="00AC52FC"/>
    <w:rsid w:val="00AC6307"/>
    <w:rsid w:val="00AC6E51"/>
    <w:rsid w:val="00AC72A1"/>
    <w:rsid w:val="00AC72AC"/>
    <w:rsid w:val="00AD36E3"/>
    <w:rsid w:val="00AD531E"/>
    <w:rsid w:val="00AD5DA2"/>
    <w:rsid w:val="00AD60C4"/>
    <w:rsid w:val="00AD7295"/>
    <w:rsid w:val="00AE626A"/>
    <w:rsid w:val="00AE7CB5"/>
    <w:rsid w:val="00AF5681"/>
    <w:rsid w:val="00AF7FA2"/>
    <w:rsid w:val="00B00422"/>
    <w:rsid w:val="00B04EEF"/>
    <w:rsid w:val="00B0622B"/>
    <w:rsid w:val="00B06CCA"/>
    <w:rsid w:val="00B06DF2"/>
    <w:rsid w:val="00B07CDA"/>
    <w:rsid w:val="00B1042D"/>
    <w:rsid w:val="00B10BDD"/>
    <w:rsid w:val="00B10D10"/>
    <w:rsid w:val="00B11AAF"/>
    <w:rsid w:val="00B13143"/>
    <w:rsid w:val="00B14492"/>
    <w:rsid w:val="00B17EE3"/>
    <w:rsid w:val="00B211F7"/>
    <w:rsid w:val="00B22F61"/>
    <w:rsid w:val="00B26E09"/>
    <w:rsid w:val="00B36196"/>
    <w:rsid w:val="00B406BD"/>
    <w:rsid w:val="00B4497E"/>
    <w:rsid w:val="00B4693D"/>
    <w:rsid w:val="00B5175A"/>
    <w:rsid w:val="00B54C46"/>
    <w:rsid w:val="00B610B7"/>
    <w:rsid w:val="00B613F7"/>
    <w:rsid w:val="00B63C83"/>
    <w:rsid w:val="00B65550"/>
    <w:rsid w:val="00B66359"/>
    <w:rsid w:val="00B66A93"/>
    <w:rsid w:val="00B6747D"/>
    <w:rsid w:val="00B706C0"/>
    <w:rsid w:val="00B71E90"/>
    <w:rsid w:val="00B743A2"/>
    <w:rsid w:val="00B76996"/>
    <w:rsid w:val="00B77880"/>
    <w:rsid w:val="00B80A50"/>
    <w:rsid w:val="00B82A51"/>
    <w:rsid w:val="00B82DE0"/>
    <w:rsid w:val="00B86D73"/>
    <w:rsid w:val="00B87BDA"/>
    <w:rsid w:val="00B91BAF"/>
    <w:rsid w:val="00B922B4"/>
    <w:rsid w:val="00B93879"/>
    <w:rsid w:val="00B96477"/>
    <w:rsid w:val="00B968B4"/>
    <w:rsid w:val="00B975C4"/>
    <w:rsid w:val="00BA44A1"/>
    <w:rsid w:val="00BA526D"/>
    <w:rsid w:val="00BA5A9C"/>
    <w:rsid w:val="00BA7A36"/>
    <w:rsid w:val="00BB73FA"/>
    <w:rsid w:val="00BC0BC9"/>
    <w:rsid w:val="00BC180E"/>
    <w:rsid w:val="00BC20F5"/>
    <w:rsid w:val="00BC446E"/>
    <w:rsid w:val="00BC73A7"/>
    <w:rsid w:val="00BC7AEA"/>
    <w:rsid w:val="00BD05A9"/>
    <w:rsid w:val="00BD1E16"/>
    <w:rsid w:val="00BD6B20"/>
    <w:rsid w:val="00BD7B50"/>
    <w:rsid w:val="00BE56D6"/>
    <w:rsid w:val="00BE649E"/>
    <w:rsid w:val="00BE7837"/>
    <w:rsid w:val="00BE7F73"/>
    <w:rsid w:val="00BF0F75"/>
    <w:rsid w:val="00BF76B2"/>
    <w:rsid w:val="00BF7915"/>
    <w:rsid w:val="00C011A5"/>
    <w:rsid w:val="00C0BD4C"/>
    <w:rsid w:val="00C1346B"/>
    <w:rsid w:val="00C16685"/>
    <w:rsid w:val="00C2277B"/>
    <w:rsid w:val="00C24F4B"/>
    <w:rsid w:val="00C30156"/>
    <w:rsid w:val="00C330A2"/>
    <w:rsid w:val="00C40344"/>
    <w:rsid w:val="00C40ADB"/>
    <w:rsid w:val="00C43395"/>
    <w:rsid w:val="00C45645"/>
    <w:rsid w:val="00C52B59"/>
    <w:rsid w:val="00C5329B"/>
    <w:rsid w:val="00C53B43"/>
    <w:rsid w:val="00C53E7F"/>
    <w:rsid w:val="00C55BBB"/>
    <w:rsid w:val="00C570D1"/>
    <w:rsid w:val="00C6007B"/>
    <w:rsid w:val="00C62E49"/>
    <w:rsid w:val="00C66C6C"/>
    <w:rsid w:val="00C75804"/>
    <w:rsid w:val="00C76C3C"/>
    <w:rsid w:val="00C820FD"/>
    <w:rsid w:val="00C85CA8"/>
    <w:rsid w:val="00C86157"/>
    <w:rsid w:val="00C86D79"/>
    <w:rsid w:val="00C873A9"/>
    <w:rsid w:val="00C941CC"/>
    <w:rsid w:val="00C94B3D"/>
    <w:rsid w:val="00C968FA"/>
    <w:rsid w:val="00C9739D"/>
    <w:rsid w:val="00C97C3C"/>
    <w:rsid w:val="00CA0A39"/>
    <w:rsid w:val="00CA111E"/>
    <w:rsid w:val="00CA3896"/>
    <w:rsid w:val="00CA6056"/>
    <w:rsid w:val="00CA6A22"/>
    <w:rsid w:val="00CA6E58"/>
    <w:rsid w:val="00CB067F"/>
    <w:rsid w:val="00CB1F43"/>
    <w:rsid w:val="00CB5249"/>
    <w:rsid w:val="00CB5E6C"/>
    <w:rsid w:val="00CB76E5"/>
    <w:rsid w:val="00CC1E28"/>
    <w:rsid w:val="00CC27FB"/>
    <w:rsid w:val="00CC3F3E"/>
    <w:rsid w:val="00CC591C"/>
    <w:rsid w:val="00CC6A4A"/>
    <w:rsid w:val="00CD05B0"/>
    <w:rsid w:val="00CD0B09"/>
    <w:rsid w:val="00CD30A1"/>
    <w:rsid w:val="00CD5CFE"/>
    <w:rsid w:val="00CD7034"/>
    <w:rsid w:val="00CE0445"/>
    <w:rsid w:val="00CE37DF"/>
    <w:rsid w:val="00CE38A6"/>
    <w:rsid w:val="00CF1A68"/>
    <w:rsid w:val="00CF55FD"/>
    <w:rsid w:val="00D0188A"/>
    <w:rsid w:val="00D02910"/>
    <w:rsid w:val="00D0339B"/>
    <w:rsid w:val="00D0429D"/>
    <w:rsid w:val="00D06287"/>
    <w:rsid w:val="00D132C0"/>
    <w:rsid w:val="00D168BE"/>
    <w:rsid w:val="00D22344"/>
    <w:rsid w:val="00D2299D"/>
    <w:rsid w:val="00D22DA5"/>
    <w:rsid w:val="00D22E10"/>
    <w:rsid w:val="00D23894"/>
    <w:rsid w:val="00D30103"/>
    <w:rsid w:val="00D321FE"/>
    <w:rsid w:val="00D35861"/>
    <w:rsid w:val="00D35FD7"/>
    <w:rsid w:val="00D36E50"/>
    <w:rsid w:val="00D37640"/>
    <w:rsid w:val="00D46BF0"/>
    <w:rsid w:val="00D51639"/>
    <w:rsid w:val="00D52528"/>
    <w:rsid w:val="00D53807"/>
    <w:rsid w:val="00D54983"/>
    <w:rsid w:val="00D55469"/>
    <w:rsid w:val="00D61712"/>
    <w:rsid w:val="00D63A65"/>
    <w:rsid w:val="00D65633"/>
    <w:rsid w:val="00D660C3"/>
    <w:rsid w:val="00D67EA0"/>
    <w:rsid w:val="00D729F4"/>
    <w:rsid w:val="00D73093"/>
    <w:rsid w:val="00D73560"/>
    <w:rsid w:val="00D73FD8"/>
    <w:rsid w:val="00D74415"/>
    <w:rsid w:val="00D74DD5"/>
    <w:rsid w:val="00D7542E"/>
    <w:rsid w:val="00D77A72"/>
    <w:rsid w:val="00D825C5"/>
    <w:rsid w:val="00D8462F"/>
    <w:rsid w:val="00D87568"/>
    <w:rsid w:val="00D87C33"/>
    <w:rsid w:val="00D906BA"/>
    <w:rsid w:val="00D922E6"/>
    <w:rsid w:val="00D95618"/>
    <w:rsid w:val="00DA01E8"/>
    <w:rsid w:val="00DA1A5D"/>
    <w:rsid w:val="00DA1DF8"/>
    <w:rsid w:val="00DA353C"/>
    <w:rsid w:val="00DA5040"/>
    <w:rsid w:val="00DA68BC"/>
    <w:rsid w:val="00DA7C0D"/>
    <w:rsid w:val="00DB0886"/>
    <w:rsid w:val="00DB1219"/>
    <w:rsid w:val="00DB2AE0"/>
    <w:rsid w:val="00DB7DB5"/>
    <w:rsid w:val="00DC28E0"/>
    <w:rsid w:val="00DC3715"/>
    <w:rsid w:val="00DC6319"/>
    <w:rsid w:val="00DD1B55"/>
    <w:rsid w:val="00DE00F0"/>
    <w:rsid w:val="00DE03C0"/>
    <w:rsid w:val="00DF0C20"/>
    <w:rsid w:val="00DF4415"/>
    <w:rsid w:val="00DF4B89"/>
    <w:rsid w:val="00DF7F5F"/>
    <w:rsid w:val="00E00F98"/>
    <w:rsid w:val="00E01CBA"/>
    <w:rsid w:val="00E0247F"/>
    <w:rsid w:val="00E0332D"/>
    <w:rsid w:val="00E04539"/>
    <w:rsid w:val="00E1309F"/>
    <w:rsid w:val="00E13AD0"/>
    <w:rsid w:val="00E14EFA"/>
    <w:rsid w:val="00E163B4"/>
    <w:rsid w:val="00E17A0E"/>
    <w:rsid w:val="00E23C8C"/>
    <w:rsid w:val="00E2725C"/>
    <w:rsid w:val="00E346EA"/>
    <w:rsid w:val="00E34DBE"/>
    <w:rsid w:val="00E353ED"/>
    <w:rsid w:val="00E37C6B"/>
    <w:rsid w:val="00E4407A"/>
    <w:rsid w:val="00E44DC1"/>
    <w:rsid w:val="00E45080"/>
    <w:rsid w:val="00E4541C"/>
    <w:rsid w:val="00E45629"/>
    <w:rsid w:val="00E467AF"/>
    <w:rsid w:val="00E46EA6"/>
    <w:rsid w:val="00E51610"/>
    <w:rsid w:val="00E52DE8"/>
    <w:rsid w:val="00E550AD"/>
    <w:rsid w:val="00E6287F"/>
    <w:rsid w:val="00E6330C"/>
    <w:rsid w:val="00E6420A"/>
    <w:rsid w:val="00E64F3F"/>
    <w:rsid w:val="00E654F2"/>
    <w:rsid w:val="00E662D5"/>
    <w:rsid w:val="00E6648C"/>
    <w:rsid w:val="00E679F5"/>
    <w:rsid w:val="00E70871"/>
    <w:rsid w:val="00E70C5D"/>
    <w:rsid w:val="00E75D09"/>
    <w:rsid w:val="00E7621B"/>
    <w:rsid w:val="00E7705A"/>
    <w:rsid w:val="00E77ABF"/>
    <w:rsid w:val="00E77BB1"/>
    <w:rsid w:val="00E82227"/>
    <w:rsid w:val="00E82DA1"/>
    <w:rsid w:val="00E84A0D"/>
    <w:rsid w:val="00E85539"/>
    <w:rsid w:val="00E85A6E"/>
    <w:rsid w:val="00E87135"/>
    <w:rsid w:val="00E913DD"/>
    <w:rsid w:val="00E91466"/>
    <w:rsid w:val="00E93809"/>
    <w:rsid w:val="00E9429F"/>
    <w:rsid w:val="00E94986"/>
    <w:rsid w:val="00EA1CA7"/>
    <w:rsid w:val="00EA272A"/>
    <w:rsid w:val="00EA3172"/>
    <w:rsid w:val="00EA3C39"/>
    <w:rsid w:val="00EA6235"/>
    <w:rsid w:val="00EB0A31"/>
    <w:rsid w:val="00EB152E"/>
    <w:rsid w:val="00EB1626"/>
    <w:rsid w:val="00EB24DF"/>
    <w:rsid w:val="00EB4B83"/>
    <w:rsid w:val="00EB5C81"/>
    <w:rsid w:val="00EC232A"/>
    <w:rsid w:val="00EC26BB"/>
    <w:rsid w:val="00EC44B0"/>
    <w:rsid w:val="00EC7CCB"/>
    <w:rsid w:val="00ED1A1E"/>
    <w:rsid w:val="00ED20A7"/>
    <w:rsid w:val="00ED4A1E"/>
    <w:rsid w:val="00EE30E7"/>
    <w:rsid w:val="00EE4783"/>
    <w:rsid w:val="00EE4ADF"/>
    <w:rsid w:val="00EE7155"/>
    <w:rsid w:val="00EF54E2"/>
    <w:rsid w:val="00F06713"/>
    <w:rsid w:val="00F07B46"/>
    <w:rsid w:val="00F11452"/>
    <w:rsid w:val="00F17DB5"/>
    <w:rsid w:val="00F20EF8"/>
    <w:rsid w:val="00F2486A"/>
    <w:rsid w:val="00F255CB"/>
    <w:rsid w:val="00F27872"/>
    <w:rsid w:val="00F27E96"/>
    <w:rsid w:val="00F31101"/>
    <w:rsid w:val="00F32FF1"/>
    <w:rsid w:val="00F35EC4"/>
    <w:rsid w:val="00F419AA"/>
    <w:rsid w:val="00F43392"/>
    <w:rsid w:val="00F44048"/>
    <w:rsid w:val="00F45B54"/>
    <w:rsid w:val="00F4614E"/>
    <w:rsid w:val="00F46B51"/>
    <w:rsid w:val="00F473CE"/>
    <w:rsid w:val="00F547D9"/>
    <w:rsid w:val="00F551E5"/>
    <w:rsid w:val="00F573DA"/>
    <w:rsid w:val="00F57519"/>
    <w:rsid w:val="00F654B9"/>
    <w:rsid w:val="00F70AF4"/>
    <w:rsid w:val="00F71F53"/>
    <w:rsid w:val="00F735D8"/>
    <w:rsid w:val="00F73A02"/>
    <w:rsid w:val="00F767C9"/>
    <w:rsid w:val="00F83533"/>
    <w:rsid w:val="00F84AC5"/>
    <w:rsid w:val="00F85F2D"/>
    <w:rsid w:val="00F87AB7"/>
    <w:rsid w:val="00F9106A"/>
    <w:rsid w:val="00F93154"/>
    <w:rsid w:val="00F979E6"/>
    <w:rsid w:val="00FA2AC7"/>
    <w:rsid w:val="00FB1A91"/>
    <w:rsid w:val="00FB535B"/>
    <w:rsid w:val="00FB7752"/>
    <w:rsid w:val="00FC1CC1"/>
    <w:rsid w:val="00FC40DF"/>
    <w:rsid w:val="00FC69FC"/>
    <w:rsid w:val="00FC6F27"/>
    <w:rsid w:val="00FC78B3"/>
    <w:rsid w:val="00FC7A6A"/>
    <w:rsid w:val="00FD16FE"/>
    <w:rsid w:val="00FD23A2"/>
    <w:rsid w:val="00FD3CCF"/>
    <w:rsid w:val="00FD41BF"/>
    <w:rsid w:val="00FD5490"/>
    <w:rsid w:val="00FE14D2"/>
    <w:rsid w:val="00FE24B0"/>
    <w:rsid w:val="00FF04D5"/>
    <w:rsid w:val="00FF0ACC"/>
    <w:rsid w:val="00FF3A82"/>
    <w:rsid w:val="0150AA27"/>
    <w:rsid w:val="018E553B"/>
    <w:rsid w:val="01DFEE89"/>
    <w:rsid w:val="01F3C09E"/>
    <w:rsid w:val="02171EB4"/>
    <w:rsid w:val="02CED883"/>
    <w:rsid w:val="02D70DBC"/>
    <w:rsid w:val="02D816AB"/>
    <w:rsid w:val="02D8CDFF"/>
    <w:rsid w:val="02F2CBF0"/>
    <w:rsid w:val="030D8715"/>
    <w:rsid w:val="0378FE01"/>
    <w:rsid w:val="037F171F"/>
    <w:rsid w:val="04260749"/>
    <w:rsid w:val="042706F4"/>
    <w:rsid w:val="04898778"/>
    <w:rsid w:val="049AED82"/>
    <w:rsid w:val="053EC94B"/>
    <w:rsid w:val="056B0608"/>
    <w:rsid w:val="05E00FFC"/>
    <w:rsid w:val="0615C9EA"/>
    <w:rsid w:val="06906BE5"/>
    <w:rsid w:val="069B9D43"/>
    <w:rsid w:val="06C071DD"/>
    <w:rsid w:val="06CF1975"/>
    <w:rsid w:val="076AD002"/>
    <w:rsid w:val="077D434A"/>
    <w:rsid w:val="07A0A2D0"/>
    <w:rsid w:val="07A150B0"/>
    <w:rsid w:val="07F06F24"/>
    <w:rsid w:val="08670F8C"/>
    <w:rsid w:val="08DACEB7"/>
    <w:rsid w:val="09753919"/>
    <w:rsid w:val="09C5D815"/>
    <w:rsid w:val="09CFA9A7"/>
    <w:rsid w:val="0A1F94F2"/>
    <w:rsid w:val="0A7F0B43"/>
    <w:rsid w:val="0AAD9A5C"/>
    <w:rsid w:val="0B35E3E1"/>
    <w:rsid w:val="0B3B986E"/>
    <w:rsid w:val="0B636A95"/>
    <w:rsid w:val="0B6B6455"/>
    <w:rsid w:val="0C001FAD"/>
    <w:rsid w:val="0C69580A"/>
    <w:rsid w:val="0C724530"/>
    <w:rsid w:val="0C8740D1"/>
    <w:rsid w:val="0CA74CF8"/>
    <w:rsid w:val="0D098BAB"/>
    <w:rsid w:val="0D5F297C"/>
    <w:rsid w:val="0E2EEAFA"/>
    <w:rsid w:val="0E4D928C"/>
    <w:rsid w:val="0E9237B9"/>
    <w:rsid w:val="0ED3CAF0"/>
    <w:rsid w:val="0EF2204D"/>
    <w:rsid w:val="0EF4E5A9"/>
    <w:rsid w:val="0F0D8BCF"/>
    <w:rsid w:val="0F1084C8"/>
    <w:rsid w:val="0F644AB3"/>
    <w:rsid w:val="100CD50C"/>
    <w:rsid w:val="1030D105"/>
    <w:rsid w:val="105256A0"/>
    <w:rsid w:val="1076C9AE"/>
    <w:rsid w:val="10CACAD3"/>
    <w:rsid w:val="113DD947"/>
    <w:rsid w:val="1213EF1C"/>
    <w:rsid w:val="1219A0F0"/>
    <w:rsid w:val="121D6246"/>
    <w:rsid w:val="123E8D58"/>
    <w:rsid w:val="12CD1D44"/>
    <w:rsid w:val="12E9455A"/>
    <w:rsid w:val="12F7BFAC"/>
    <w:rsid w:val="13616027"/>
    <w:rsid w:val="1365DFC2"/>
    <w:rsid w:val="13DF8FEA"/>
    <w:rsid w:val="13E28C8B"/>
    <w:rsid w:val="140EC83D"/>
    <w:rsid w:val="144DADE7"/>
    <w:rsid w:val="148D84CF"/>
    <w:rsid w:val="14C31B13"/>
    <w:rsid w:val="1535612B"/>
    <w:rsid w:val="15BD53A2"/>
    <w:rsid w:val="15C500BC"/>
    <w:rsid w:val="163B907E"/>
    <w:rsid w:val="167C813B"/>
    <w:rsid w:val="16C9091D"/>
    <w:rsid w:val="173D942C"/>
    <w:rsid w:val="175D79CA"/>
    <w:rsid w:val="1775C62A"/>
    <w:rsid w:val="178B2915"/>
    <w:rsid w:val="17BA2325"/>
    <w:rsid w:val="17F87800"/>
    <w:rsid w:val="18201E05"/>
    <w:rsid w:val="182966A3"/>
    <w:rsid w:val="1844B09E"/>
    <w:rsid w:val="18A2A2EE"/>
    <w:rsid w:val="194F26A8"/>
    <w:rsid w:val="19A78ABB"/>
    <w:rsid w:val="19B22FDC"/>
    <w:rsid w:val="19EABCA5"/>
    <w:rsid w:val="1A5BFD6C"/>
    <w:rsid w:val="1A944758"/>
    <w:rsid w:val="1AEE3730"/>
    <w:rsid w:val="1B3BB034"/>
    <w:rsid w:val="1B6BA46B"/>
    <w:rsid w:val="1B8A417F"/>
    <w:rsid w:val="1BC33FCA"/>
    <w:rsid w:val="1BD0044E"/>
    <w:rsid w:val="1C0842DF"/>
    <w:rsid w:val="1C166C1F"/>
    <w:rsid w:val="1C178BB5"/>
    <w:rsid w:val="1C51AB37"/>
    <w:rsid w:val="1C96AE0D"/>
    <w:rsid w:val="1CC34AA7"/>
    <w:rsid w:val="1CC5EAD2"/>
    <w:rsid w:val="1CD27C3A"/>
    <w:rsid w:val="1D10DC61"/>
    <w:rsid w:val="1DA863ED"/>
    <w:rsid w:val="1DAEB57B"/>
    <w:rsid w:val="1DFEB4E6"/>
    <w:rsid w:val="1EAE1278"/>
    <w:rsid w:val="1F1D510B"/>
    <w:rsid w:val="1F458867"/>
    <w:rsid w:val="1F85B923"/>
    <w:rsid w:val="1FBA50AC"/>
    <w:rsid w:val="20A210FB"/>
    <w:rsid w:val="20C6850E"/>
    <w:rsid w:val="210454F3"/>
    <w:rsid w:val="211D905D"/>
    <w:rsid w:val="212A2243"/>
    <w:rsid w:val="22063CCF"/>
    <w:rsid w:val="22275285"/>
    <w:rsid w:val="226BC5FC"/>
    <w:rsid w:val="229D10F6"/>
    <w:rsid w:val="2344C4B7"/>
    <w:rsid w:val="2357AF6C"/>
    <w:rsid w:val="235D075C"/>
    <w:rsid w:val="236DF979"/>
    <w:rsid w:val="23A23914"/>
    <w:rsid w:val="23E159E5"/>
    <w:rsid w:val="242D0487"/>
    <w:rsid w:val="2460A717"/>
    <w:rsid w:val="24CDE5BC"/>
    <w:rsid w:val="24E1DFA2"/>
    <w:rsid w:val="25264514"/>
    <w:rsid w:val="2548DF58"/>
    <w:rsid w:val="25F3916A"/>
    <w:rsid w:val="25F511D0"/>
    <w:rsid w:val="26305722"/>
    <w:rsid w:val="26613DA6"/>
    <w:rsid w:val="266529F5"/>
    <w:rsid w:val="2694F84C"/>
    <w:rsid w:val="26B71C01"/>
    <w:rsid w:val="26C263EB"/>
    <w:rsid w:val="26F46B21"/>
    <w:rsid w:val="27086DA0"/>
    <w:rsid w:val="27477856"/>
    <w:rsid w:val="274A7E1A"/>
    <w:rsid w:val="277F82C7"/>
    <w:rsid w:val="27B5CC4F"/>
    <w:rsid w:val="27DAAFCA"/>
    <w:rsid w:val="27E3A0F9"/>
    <w:rsid w:val="2864135B"/>
    <w:rsid w:val="287CCB3B"/>
    <w:rsid w:val="2892EEE0"/>
    <w:rsid w:val="289B1A5C"/>
    <w:rsid w:val="291AE61F"/>
    <w:rsid w:val="298E3531"/>
    <w:rsid w:val="2A09A1F1"/>
    <w:rsid w:val="2A249719"/>
    <w:rsid w:val="2A4753A3"/>
    <w:rsid w:val="2A4ABA43"/>
    <w:rsid w:val="2A4D71DE"/>
    <w:rsid w:val="2A7F8C31"/>
    <w:rsid w:val="2B458656"/>
    <w:rsid w:val="2B690227"/>
    <w:rsid w:val="2B997A0D"/>
    <w:rsid w:val="2BBE7B3C"/>
    <w:rsid w:val="2BE8B3D0"/>
    <w:rsid w:val="2C0C3FC1"/>
    <w:rsid w:val="2C25687D"/>
    <w:rsid w:val="2C3D4E1E"/>
    <w:rsid w:val="2C6FA6C6"/>
    <w:rsid w:val="2C71440E"/>
    <w:rsid w:val="2CB19440"/>
    <w:rsid w:val="2CBBE223"/>
    <w:rsid w:val="2CCE0AC9"/>
    <w:rsid w:val="2CEA20AF"/>
    <w:rsid w:val="2D328B35"/>
    <w:rsid w:val="2D802485"/>
    <w:rsid w:val="2D96207A"/>
    <w:rsid w:val="2DEA309A"/>
    <w:rsid w:val="2E79A7D9"/>
    <w:rsid w:val="2F242F58"/>
    <w:rsid w:val="2F7943C6"/>
    <w:rsid w:val="2F8A2768"/>
    <w:rsid w:val="2F986E26"/>
    <w:rsid w:val="2FC51C86"/>
    <w:rsid w:val="2FC675B8"/>
    <w:rsid w:val="2FC6F751"/>
    <w:rsid w:val="2FC7EAE2"/>
    <w:rsid w:val="3017A5A1"/>
    <w:rsid w:val="3026D3FF"/>
    <w:rsid w:val="30B350EE"/>
    <w:rsid w:val="30BF79B8"/>
    <w:rsid w:val="30E5ED44"/>
    <w:rsid w:val="32BB698A"/>
    <w:rsid w:val="32BF7DA8"/>
    <w:rsid w:val="32DEA0C9"/>
    <w:rsid w:val="330F10BC"/>
    <w:rsid w:val="335A91E5"/>
    <w:rsid w:val="33774287"/>
    <w:rsid w:val="33843AD8"/>
    <w:rsid w:val="3389E453"/>
    <w:rsid w:val="33932BDC"/>
    <w:rsid w:val="33B3D1A8"/>
    <w:rsid w:val="341F7701"/>
    <w:rsid w:val="345A52C7"/>
    <w:rsid w:val="348D129F"/>
    <w:rsid w:val="349671E3"/>
    <w:rsid w:val="34C502BB"/>
    <w:rsid w:val="34F320AB"/>
    <w:rsid w:val="354A8368"/>
    <w:rsid w:val="35EF25D6"/>
    <w:rsid w:val="360E5890"/>
    <w:rsid w:val="361EEDB4"/>
    <w:rsid w:val="365BE916"/>
    <w:rsid w:val="367BE070"/>
    <w:rsid w:val="37222BE5"/>
    <w:rsid w:val="3752F5DA"/>
    <w:rsid w:val="37B5A432"/>
    <w:rsid w:val="37D2BA07"/>
    <w:rsid w:val="37D8AEC9"/>
    <w:rsid w:val="38311123"/>
    <w:rsid w:val="38A59FEF"/>
    <w:rsid w:val="396C3356"/>
    <w:rsid w:val="39851CC3"/>
    <w:rsid w:val="398C5C7C"/>
    <w:rsid w:val="39E60C5C"/>
    <w:rsid w:val="3A06393E"/>
    <w:rsid w:val="3A6FE755"/>
    <w:rsid w:val="3AC7AE06"/>
    <w:rsid w:val="3AD9F395"/>
    <w:rsid w:val="3B03EC6B"/>
    <w:rsid w:val="3B2DC226"/>
    <w:rsid w:val="3B5E0CC7"/>
    <w:rsid w:val="3BAC3BBE"/>
    <w:rsid w:val="3BEC6D43"/>
    <w:rsid w:val="3C16F4FA"/>
    <w:rsid w:val="3C9C34C5"/>
    <w:rsid w:val="3D04415E"/>
    <w:rsid w:val="3D437C0C"/>
    <w:rsid w:val="3D5205BC"/>
    <w:rsid w:val="3DCCAB9D"/>
    <w:rsid w:val="3E119DF9"/>
    <w:rsid w:val="3E587782"/>
    <w:rsid w:val="3E72BAD1"/>
    <w:rsid w:val="3EB26147"/>
    <w:rsid w:val="3F166308"/>
    <w:rsid w:val="40795693"/>
    <w:rsid w:val="40D19E92"/>
    <w:rsid w:val="4117DDB4"/>
    <w:rsid w:val="41970C95"/>
    <w:rsid w:val="423934FC"/>
    <w:rsid w:val="424B96F9"/>
    <w:rsid w:val="424BB903"/>
    <w:rsid w:val="42733CD1"/>
    <w:rsid w:val="4283A165"/>
    <w:rsid w:val="42E5CECD"/>
    <w:rsid w:val="42F1A6FB"/>
    <w:rsid w:val="42FC08A0"/>
    <w:rsid w:val="43034708"/>
    <w:rsid w:val="4310CAF6"/>
    <w:rsid w:val="432405A8"/>
    <w:rsid w:val="435D4338"/>
    <w:rsid w:val="435F2E16"/>
    <w:rsid w:val="43E061B1"/>
    <w:rsid w:val="445EAC92"/>
    <w:rsid w:val="44BA1B0D"/>
    <w:rsid w:val="44BB4728"/>
    <w:rsid w:val="44D064CE"/>
    <w:rsid w:val="44DCD5AF"/>
    <w:rsid w:val="44FDA36F"/>
    <w:rsid w:val="4533074A"/>
    <w:rsid w:val="45806632"/>
    <w:rsid w:val="4580B979"/>
    <w:rsid w:val="458C6060"/>
    <w:rsid w:val="45A8CBE1"/>
    <w:rsid w:val="45B18D55"/>
    <w:rsid w:val="45DE37BE"/>
    <w:rsid w:val="45E6C0DF"/>
    <w:rsid w:val="45F9F839"/>
    <w:rsid w:val="464985BB"/>
    <w:rsid w:val="46AAE7C8"/>
    <w:rsid w:val="470F3D00"/>
    <w:rsid w:val="4723D16C"/>
    <w:rsid w:val="473C34F7"/>
    <w:rsid w:val="47D19138"/>
    <w:rsid w:val="47F6C05F"/>
    <w:rsid w:val="48007BFC"/>
    <w:rsid w:val="48390751"/>
    <w:rsid w:val="487777D6"/>
    <w:rsid w:val="4916E903"/>
    <w:rsid w:val="4935D3F2"/>
    <w:rsid w:val="4A7CFD9F"/>
    <w:rsid w:val="4A86E6A1"/>
    <w:rsid w:val="4AE67722"/>
    <w:rsid w:val="4B0AFF90"/>
    <w:rsid w:val="4B3E2992"/>
    <w:rsid w:val="4B68B398"/>
    <w:rsid w:val="4B893BBF"/>
    <w:rsid w:val="4BCF380A"/>
    <w:rsid w:val="4C27AEB7"/>
    <w:rsid w:val="4C6A4579"/>
    <w:rsid w:val="4C89FA35"/>
    <w:rsid w:val="4CAA315B"/>
    <w:rsid w:val="4CAD8F59"/>
    <w:rsid w:val="4D1B30F3"/>
    <w:rsid w:val="4D238039"/>
    <w:rsid w:val="4DB793F2"/>
    <w:rsid w:val="4DCC6A6F"/>
    <w:rsid w:val="4DD445D1"/>
    <w:rsid w:val="4DD8C9CD"/>
    <w:rsid w:val="4E0877BC"/>
    <w:rsid w:val="4F1C14B0"/>
    <w:rsid w:val="4F2A80D8"/>
    <w:rsid w:val="4F68D50E"/>
    <w:rsid w:val="4F7DA541"/>
    <w:rsid w:val="4F90185D"/>
    <w:rsid w:val="503F1E9D"/>
    <w:rsid w:val="5073BA35"/>
    <w:rsid w:val="50B2A551"/>
    <w:rsid w:val="50C1F790"/>
    <w:rsid w:val="50D67248"/>
    <w:rsid w:val="510E4761"/>
    <w:rsid w:val="5144A54A"/>
    <w:rsid w:val="5178D4A3"/>
    <w:rsid w:val="51A3D1EF"/>
    <w:rsid w:val="51A413A3"/>
    <w:rsid w:val="51B0D155"/>
    <w:rsid w:val="51BB2946"/>
    <w:rsid w:val="51F09F67"/>
    <w:rsid w:val="51F3F097"/>
    <w:rsid w:val="523ADFE5"/>
    <w:rsid w:val="527EA1EA"/>
    <w:rsid w:val="5284314F"/>
    <w:rsid w:val="53075232"/>
    <w:rsid w:val="5332A0C4"/>
    <w:rsid w:val="534EE57C"/>
    <w:rsid w:val="5369F1FA"/>
    <w:rsid w:val="539888F0"/>
    <w:rsid w:val="53F34F0F"/>
    <w:rsid w:val="544EFD8A"/>
    <w:rsid w:val="548714A1"/>
    <w:rsid w:val="5515D16A"/>
    <w:rsid w:val="5519BA60"/>
    <w:rsid w:val="5526A815"/>
    <w:rsid w:val="559BD0C3"/>
    <w:rsid w:val="55B7EE93"/>
    <w:rsid w:val="55D026B9"/>
    <w:rsid w:val="5614382E"/>
    <w:rsid w:val="56456657"/>
    <w:rsid w:val="5682B11B"/>
    <w:rsid w:val="56D33255"/>
    <w:rsid w:val="5739C8ED"/>
    <w:rsid w:val="578EAED3"/>
    <w:rsid w:val="57E36A26"/>
    <w:rsid w:val="580C6B15"/>
    <w:rsid w:val="587DFA57"/>
    <w:rsid w:val="58807CB1"/>
    <w:rsid w:val="5882F474"/>
    <w:rsid w:val="58912BB5"/>
    <w:rsid w:val="58DBBA41"/>
    <w:rsid w:val="58E650B0"/>
    <w:rsid w:val="590F0DAF"/>
    <w:rsid w:val="59374F6D"/>
    <w:rsid w:val="5966BE15"/>
    <w:rsid w:val="59B17EC9"/>
    <w:rsid w:val="59B8C848"/>
    <w:rsid w:val="59FD6048"/>
    <w:rsid w:val="5AE79366"/>
    <w:rsid w:val="5AFB2B9F"/>
    <w:rsid w:val="5B1235E9"/>
    <w:rsid w:val="5B46207C"/>
    <w:rsid w:val="5B5B3D29"/>
    <w:rsid w:val="5B8E60F4"/>
    <w:rsid w:val="5BD7E198"/>
    <w:rsid w:val="5BF871E6"/>
    <w:rsid w:val="5C135DBF"/>
    <w:rsid w:val="5C8B9F19"/>
    <w:rsid w:val="5CA5E5F4"/>
    <w:rsid w:val="5CB7EF76"/>
    <w:rsid w:val="5D472206"/>
    <w:rsid w:val="5D5FBE80"/>
    <w:rsid w:val="5DD77D43"/>
    <w:rsid w:val="5E1D137A"/>
    <w:rsid w:val="5EAAA05D"/>
    <w:rsid w:val="5F369659"/>
    <w:rsid w:val="5F3D5E81"/>
    <w:rsid w:val="5F5DD83C"/>
    <w:rsid w:val="60233F87"/>
    <w:rsid w:val="602AC33C"/>
    <w:rsid w:val="604907E9"/>
    <w:rsid w:val="60511286"/>
    <w:rsid w:val="609C39A6"/>
    <w:rsid w:val="60A7FE7A"/>
    <w:rsid w:val="60A900A4"/>
    <w:rsid w:val="60C1CC78"/>
    <w:rsid w:val="60DB835C"/>
    <w:rsid w:val="60E5E1EE"/>
    <w:rsid w:val="6127551F"/>
    <w:rsid w:val="61480314"/>
    <w:rsid w:val="615A2B1C"/>
    <w:rsid w:val="619C8639"/>
    <w:rsid w:val="624B7935"/>
    <w:rsid w:val="626E5707"/>
    <w:rsid w:val="62959420"/>
    <w:rsid w:val="62B6CA23"/>
    <w:rsid w:val="63663F3F"/>
    <w:rsid w:val="637CF876"/>
    <w:rsid w:val="639270A6"/>
    <w:rsid w:val="63A33800"/>
    <w:rsid w:val="63AC5B1D"/>
    <w:rsid w:val="63BB1427"/>
    <w:rsid w:val="6407526A"/>
    <w:rsid w:val="643F604D"/>
    <w:rsid w:val="6456D7C4"/>
    <w:rsid w:val="646F7B77"/>
    <w:rsid w:val="64945AAC"/>
    <w:rsid w:val="65060545"/>
    <w:rsid w:val="65080259"/>
    <w:rsid w:val="65D355F6"/>
    <w:rsid w:val="65D39514"/>
    <w:rsid w:val="65F95F93"/>
    <w:rsid w:val="667C0EC9"/>
    <w:rsid w:val="668E803F"/>
    <w:rsid w:val="66DED6B3"/>
    <w:rsid w:val="66EB8CFB"/>
    <w:rsid w:val="67453415"/>
    <w:rsid w:val="676C966D"/>
    <w:rsid w:val="67807ED3"/>
    <w:rsid w:val="678F2BF9"/>
    <w:rsid w:val="67BFCB3A"/>
    <w:rsid w:val="67C803E0"/>
    <w:rsid w:val="67D9D83F"/>
    <w:rsid w:val="682147CB"/>
    <w:rsid w:val="6835D52F"/>
    <w:rsid w:val="688F3935"/>
    <w:rsid w:val="68A810D3"/>
    <w:rsid w:val="6978B607"/>
    <w:rsid w:val="69AF4625"/>
    <w:rsid w:val="6A429F26"/>
    <w:rsid w:val="6A8D6BB7"/>
    <w:rsid w:val="6B2A371A"/>
    <w:rsid w:val="6B5B0142"/>
    <w:rsid w:val="6B696045"/>
    <w:rsid w:val="6B7BA4E6"/>
    <w:rsid w:val="6B946DD5"/>
    <w:rsid w:val="6BD27392"/>
    <w:rsid w:val="6C0F8F05"/>
    <w:rsid w:val="6C5169C8"/>
    <w:rsid w:val="6CAFE51C"/>
    <w:rsid w:val="6CBDF379"/>
    <w:rsid w:val="6CCD2C32"/>
    <w:rsid w:val="6D232B89"/>
    <w:rsid w:val="6D2C2718"/>
    <w:rsid w:val="6D5FF22E"/>
    <w:rsid w:val="6D72FC52"/>
    <w:rsid w:val="6D84B967"/>
    <w:rsid w:val="6D8C8066"/>
    <w:rsid w:val="6D962BAF"/>
    <w:rsid w:val="6DAD3440"/>
    <w:rsid w:val="6E301D23"/>
    <w:rsid w:val="6EA62850"/>
    <w:rsid w:val="6ECA7D44"/>
    <w:rsid w:val="6EED962D"/>
    <w:rsid w:val="6EF4DF15"/>
    <w:rsid w:val="6F64201A"/>
    <w:rsid w:val="6FE97FE0"/>
    <w:rsid w:val="7007A807"/>
    <w:rsid w:val="706459E4"/>
    <w:rsid w:val="70A24574"/>
    <w:rsid w:val="7144690A"/>
    <w:rsid w:val="71461706"/>
    <w:rsid w:val="7173E415"/>
    <w:rsid w:val="7180B7A6"/>
    <w:rsid w:val="71A426B9"/>
    <w:rsid w:val="725D6F83"/>
    <w:rsid w:val="72C1013B"/>
    <w:rsid w:val="72D0AA41"/>
    <w:rsid w:val="7330090D"/>
    <w:rsid w:val="7382C19B"/>
    <w:rsid w:val="73879921"/>
    <w:rsid w:val="738DA503"/>
    <w:rsid w:val="739ED52B"/>
    <w:rsid w:val="73C2D923"/>
    <w:rsid w:val="73E06E3F"/>
    <w:rsid w:val="74777E01"/>
    <w:rsid w:val="747BE929"/>
    <w:rsid w:val="74AC90D5"/>
    <w:rsid w:val="74B3AC8F"/>
    <w:rsid w:val="74B53C6E"/>
    <w:rsid w:val="75AAA970"/>
    <w:rsid w:val="75B847FF"/>
    <w:rsid w:val="76C8FD73"/>
    <w:rsid w:val="76E5F700"/>
    <w:rsid w:val="7700F39F"/>
    <w:rsid w:val="772423D8"/>
    <w:rsid w:val="77564D51"/>
    <w:rsid w:val="77B955BC"/>
    <w:rsid w:val="7808BFD0"/>
    <w:rsid w:val="78442DC6"/>
    <w:rsid w:val="7881E8B6"/>
    <w:rsid w:val="79053F2A"/>
    <w:rsid w:val="79871F00"/>
    <w:rsid w:val="7A5954B9"/>
    <w:rsid w:val="7A70A69A"/>
    <w:rsid w:val="7A968ACD"/>
    <w:rsid w:val="7B22F8BC"/>
    <w:rsid w:val="7B299541"/>
    <w:rsid w:val="7B866120"/>
    <w:rsid w:val="7B86B9FF"/>
    <w:rsid w:val="7B890A2C"/>
    <w:rsid w:val="7B895C71"/>
    <w:rsid w:val="7C1D3C0B"/>
    <w:rsid w:val="7C2624EE"/>
    <w:rsid w:val="7CB55A4E"/>
    <w:rsid w:val="7CD1E9EF"/>
    <w:rsid w:val="7DCF378E"/>
    <w:rsid w:val="7DE9C810"/>
    <w:rsid w:val="7E629890"/>
    <w:rsid w:val="7EA3F9C3"/>
    <w:rsid w:val="7EDD4D9D"/>
    <w:rsid w:val="7EEFE455"/>
    <w:rsid w:val="7EF1C595"/>
    <w:rsid w:val="7EF91303"/>
    <w:rsid w:val="7F174066"/>
    <w:rsid w:val="7F29C700"/>
    <w:rsid w:val="7FB1039D"/>
    <w:rsid w:val="7FB6A04A"/>
    <w:rsid w:val="7FDB02AD"/>
    <w:rsid w:val="7FDC3072"/>
    <w:rsid w:val="7FF97F88"/>
    <w:rsid w:val="7FFBC63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A52A6"/>
  <w15:docId w15:val="{D72A226C-1829-42F6-9A8F-9BA82569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1DE"/>
    <w:pPr>
      <w:spacing w:after="0" w:line="240" w:lineRule="auto"/>
    </w:pPr>
    <w:rPr>
      <w:rFonts w:ascii="Arial" w:eastAsia="Times New Roman" w:hAnsi="Arial" w:cs="Times New Roman"/>
      <w:szCs w:val="20"/>
      <w:lang w:val="es-ES_tradnl" w:eastAsia="es-ES"/>
    </w:rPr>
  </w:style>
  <w:style w:type="paragraph" w:styleId="Ttulo1">
    <w:name w:val="heading 1"/>
    <w:basedOn w:val="Normal"/>
    <w:next w:val="Normal"/>
    <w:link w:val="Ttulo1Car"/>
    <w:uiPriority w:val="9"/>
    <w:qFormat/>
    <w:rsid w:val="00975A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623A2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7">
    <w:name w:val="heading 7"/>
    <w:basedOn w:val="Normal"/>
    <w:next w:val="Normal"/>
    <w:link w:val="Ttulo7Car"/>
    <w:qFormat/>
    <w:rsid w:val="007A36A6"/>
    <w:pPr>
      <w:keepNext/>
      <w:tabs>
        <w:tab w:val="left" w:pos="-1440"/>
        <w:tab w:val="left" w:pos="-720"/>
      </w:tabs>
      <w:suppressAutoHyphens/>
      <w:jc w:val="both"/>
      <w:outlineLvl w:val="6"/>
    </w:pPr>
    <w:rPr>
      <w:b/>
      <w:spacing w:val="-3"/>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7A36A6"/>
    <w:rPr>
      <w:rFonts w:ascii="Arial" w:eastAsia="Times New Roman" w:hAnsi="Arial" w:cs="Times New Roman"/>
      <w:b/>
      <w:spacing w:val="-3"/>
      <w:sz w:val="20"/>
      <w:szCs w:val="20"/>
      <w:lang w:val="es-ES_tradnl" w:eastAsia="es-ES"/>
    </w:rPr>
  </w:style>
  <w:style w:type="paragraph" w:styleId="Encabezado">
    <w:name w:val="header"/>
    <w:basedOn w:val="Normal"/>
    <w:link w:val="EncabezadoCar"/>
    <w:rsid w:val="007A36A6"/>
    <w:pPr>
      <w:tabs>
        <w:tab w:val="center" w:pos="4419"/>
        <w:tab w:val="right" w:pos="8838"/>
      </w:tabs>
    </w:pPr>
    <w:rPr>
      <w:sz w:val="24"/>
    </w:rPr>
  </w:style>
  <w:style w:type="character" w:customStyle="1" w:styleId="EncabezadoCar">
    <w:name w:val="Encabezado Car"/>
    <w:basedOn w:val="Fuentedeprrafopredeter"/>
    <w:link w:val="Encabezado"/>
    <w:rsid w:val="007A36A6"/>
    <w:rPr>
      <w:rFonts w:ascii="Arial" w:eastAsia="Times New Roman" w:hAnsi="Arial" w:cs="Times New Roman"/>
      <w:sz w:val="24"/>
      <w:szCs w:val="20"/>
      <w:lang w:val="es-ES_tradnl" w:eastAsia="es-ES"/>
    </w:rPr>
  </w:style>
  <w:style w:type="paragraph" w:styleId="Piedepgina">
    <w:name w:val="footer"/>
    <w:basedOn w:val="Normal"/>
    <w:link w:val="PiedepginaCar"/>
    <w:rsid w:val="007A36A6"/>
    <w:pPr>
      <w:tabs>
        <w:tab w:val="center" w:pos="4419"/>
        <w:tab w:val="right" w:pos="8838"/>
      </w:tabs>
    </w:pPr>
    <w:rPr>
      <w:sz w:val="24"/>
    </w:rPr>
  </w:style>
  <w:style w:type="character" w:customStyle="1" w:styleId="PiedepginaCar">
    <w:name w:val="Pie de página Car"/>
    <w:basedOn w:val="Fuentedeprrafopredeter"/>
    <w:link w:val="Piedepgina"/>
    <w:uiPriority w:val="99"/>
    <w:rsid w:val="007A36A6"/>
    <w:rPr>
      <w:rFonts w:ascii="Arial" w:eastAsia="Times New Roman" w:hAnsi="Arial" w:cs="Times New Roman"/>
      <w:sz w:val="24"/>
      <w:szCs w:val="20"/>
      <w:lang w:val="es-ES_tradnl" w:eastAsia="es-ES"/>
    </w:rPr>
  </w:style>
  <w:style w:type="character" w:styleId="Nmerodepgina">
    <w:name w:val="page number"/>
    <w:basedOn w:val="Fuentedeprrafopredeter"/>
    <w:rsid w:val="007A36A6"/>
  </w:style>
  <w:style w:type="paragraph" w:customStyle="1" w:styleId="1">
    <w:name w:val="1"/>
    <w:basedOn w:val="Normal"/>
    <w:rsid w:val="007A36A6"/>
    <w:pPr>
      <w:spacing w:after="160" w:line="240" w:lineRule="exact"/>
    </w:pPr>
    <w:rPr>
      <w:rFonts w:ascii="Verdana" w:hAnsi="Verdana"/>
      <w:sz w:val="20"/>
      <w:szCs w:val="24"/>
      <w:lang w:val="en-US" w:eastAsia="en-US"/>
    </w:rPr>
  </w:style>
  <w:style w:type="paragraph" w:styleId="Prrafodelista">
    <w:name w:val="List Paragraph"/>
    <w:basedOn w:val="Normal"/>
    <w:link w:val="PrrafodelistaCar"/>
    <w:uiPriority w:val="1"/>
    <w:qFormat/>
    <w:rsid w:val="007A36A6"/>
    <w:pPr>
      <w:spacing w:after="160" w:line="259" w:lineRule="auto"/>
      <w:ind w:left="720"/>
      <w:contextualSpacing/>
    </w:pPr>
    <w:rPr>
      <w:rFonts w:ascii="Calibri" w:eastAsia="Calibri" w:hAnsi="Calibri"/>
      <w:szCs w:val="22"/>
      <w:lang w:val="es-CO" w:eastAsia="en-US"/>
    </w:rPr>
  </w:style>
  <w:style w:type="paragraph" w:styleId="Textodeglobo">
    <w:name w:val="Balloon Text"/>
    <w:basedOn w:val="Normal"/>
    <w:link w:val="TextodegloboCar"/>
    <w:uiPriority w:val="99"/>
    <w:semiHidden/>
    <w:unhideWhenUsed/>
    <w:rsid w:val="007A36A6"/>
    <w:rPr>
      <w:rFonts w:ascii="Tahoma" w:hAnsi="Tahoma" w:cs="Tahoma"/>
      <w:sz w:val="16"/>
      <w:szCs w:val="16"/>
    </w:rPr>
  </w:style>
  <w:style w:type="character" w:customStyle="1" w:styleId="TextodegloboCar">
    <w:name w:val="Texto de globo Car"/>
    <w:basedOn w:val="Fuentedeprrafopredeter"/>
    <w:link w:val="Textodeglobo"/>
    <w:uiPriority w:val="99"/>
    <w:semiHidden/>
    <w:rsid w:val="007A36A6"/>
    <w:rPr>
      <w:rFonts w:ascii="Tahoma" w:eastAsia="Times New Roman" w:hAnsi="Tahoma" w:cs="Tahoma"/>
      <w:sz w:val="16"/>
      <w:szCs w:val="16"/>
      <w:lang w:val="es-ES_tradnl" w:eastAsia="es-ES"/>
    </w:rPr>
  </w:style>
  <w:style w:type="paragraph" w:styleId="NormalWeb">
    <w:name w:val="Normal (Web)"/>
    <w:basedOn w:val="Normal"/>
    <w:uiPriority w:val="99"/>
    <w:unhideWhenUsed/>
    <w:rsid w:val="00FC6F27"/>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FC6F27"/>
  </w:style>
  <w:style w:type="table" w:styleId="Tablaconcuadrcula">
    <w:name w:val="Table Grid"/>
    <w:basedOn w:val="Tablanormal"/>
    <w:uiPriority w:val="39"/>
    <w:rsid w:val="00CE0445"/>
    <w:pPr>
      <w:spacing w:after="0" w:line="240" w:lineRule="auto"/>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E64F3F"/>
    <w:rPr>
      <w:sz w:val="20"/>
    </w:rPr>
  </w:style>
  <w:style w:type="character" w:customStyle="1" w:styleId="TextonotapieCar">
    <w:name w:val="Texto nota pie Car"/>
    <w:basedOn w:val="Fuentedeprrafopredeter"/>
    <w:link w:val="Textonotapie"/>
    <w:semiHidden/>
    <w:rsid w:val="00E64F3F"/>
    <w:rPr>
      <w:rFonts w:ascii="Arial" w:eastAsia="Times New Roman" w:hAnsi="Arial" w:cs="Times New Roman"/>
      <w:sz w:val="20"/>
      <w:szCs w:val="20"/>
      <w:lang w:val="es-ES_tradnl" w:eastAsia="es-ES"/>
    </w:rPr>
  </w:style>
  <w:style w:type="character" w:styleId="Refdenotaalpie">
    <w:name w:val="footnote reference"/>
    <w:semiHidden/>
    <w:rsid w:val="00E64F3F"/>
    <w:rPr>
      <w:vertAlign w:val="superscript"/>
    </w:rPr>
  </w:style>
  <w:style w:type="paragraph" w:styleId="Textoindependiente3">
    <w:name w:val="Body Text 3"/>
    <w:basedOn w:val="Normal"/>
    <w:link w:val="Textoindependiente3Car"/>
    <w:rsid w:val="00E64F3F"/>
    <w:pPr>
      <w:tabs>
        <w:tab w:val="left" w:pos="-1440"/>
        <w:tab w:val="left" w:pos="-720"/>
        <w:tab w:val="left" w:pos="0"/>
      </w:tabs>
      <w:suppressAutoHyphens/>
      <w:jc w:val="both"/>
    </w:pPr>
    <w:rPr>
      <w:color w:val="FF0000"/>
      <w:spacing w:val="-3"/>
    </w:rPr>
  </w:style>
  <w:style w:type="character" w:customStyle="1" w:styleId="Textoindependiente3Car">
    <w:name w:val="Texto independiente 3 Car"/>
    <w:basedOn w:val="Fuentedeprrafopredeter"/>
    <w:link w:val="Textoindependiente3"/>
    <w:rsid w:val="00E64F3F"/>
    <w:rPr>
      <w:rFonts w:ascii="Arial" w:eastAsia="Times New Roman" w:hAnsi="Arial" w:cs="Times New Roman"/>
      <w:color w:val="FF0000"/>
      <w:spacing w:val="-3"/>
      <w:szCs w:val="20"/>
      <w:lang w:val="es-ES_tradnl" w:eastAsia="es-ES"/>
    </w:rPr>
  </w:style>
  <w:style w:type="paragraph" w:styleId="Sinespaciado">
    <w:name w:val="No Spacing"/>
    <w:uiPriority w:val="1"/>
    <w:qFormat/>
    <w:rsid w:val="00F06713"/>
    <w:pPr>
      <w:spacing w:after="0" w:line="240" w:lineRule="auto"/>
    </w:pPr>
    <w:rPr>
      <w:rFonts w:ascii="Times New Roman" w:eastAsia="Times New Roman" w:hAnsi="Times New Roman" w:cs="Times New Roman"/>
      <w:sz w:val="24"/>
      <w:szCs w:val="24"/>
      <w:lang w:val="es-CO" w:eastAsia="es-CO"/>
    </w:rPr>
  </w:style>
  <w:style w:type="character" w:customStyle="1" w:styleId="PrrafodelistaCar">
    <w:name w:val="Párrafo de lista Car"/>
    <w:link w:val="Prrafodelista"/>
    <w:locked/>
    <w:rsid w:val="00142363"/>
    <w:rPr>
      <w:rFonts w:ascii="Calibri" w:eastAsia="Calibri" w:hAnsi="Calibri" w:cs="Times New Roman"/>
      <w:lang w:val="es-CO"/>
    </w:rPr>
  </w:style>
  <w:style w:type="character" w:customStyle="1" w:styleId="CommentReference">
    <w:name w:val="Comment Reference"/>
    <w:basedOn w:val="Fuentedeprrafopredeter"/>
    <w:uiPriority w:val="99"/>
    <w:semiHidden/>
    <w:unhideWhenUsed/>
    <w:rsid w:val="00CB1F43"/>
    <w:rPr>
      <w:sz w:val="16"/>
      <w:szCs w:val="16"/>
    </w:rPr>
  </w:style>
  <w:style w:type="paragraph" w:customStyle="1" w:styleId="CommentText">
    <w:name w:val="Comment Text"/>
    <w:basedOn w:val="Normal"/>
    <w:link w:val="CommentTextChar"/>
    <w:uiPriority w:val="99"/>
    <w:semiHidden/>
    <w:unhideWhenUsed/>
    <w:rsid w:val="00CB1F43"/>
    <w:rPr>
      <w:sz w:val="20"/>
    </w:rPr>
  </w:style>
  <w:style w:type="character" w:customStyle="1" w:styleId="CommentTextChar">
    <w:name w:val="Comment Text Char"/>
    <w:basedOn w:val="Fuentedeprrafopredeter"/>
    <w:link w:val="CommentText"/>
    <w:uiPriority w:val="99"/>
    <w:semiHidden/>
    <w:rsid w:val="00CB1F43"/>
    <w:rPr>
      <w:rFonts w:ascii="Arial" w:eastAsia="Times New Roman" w:hAnsi="Arial" w:cs="Times New Roman"/>
      <w:sz w:val="20"/>
      <w:szCs w:val="20"/>
      <w:lang w:val="es-ES_tradnl" w:eastAsia="es-ES"/>
    </w:rPr>
  </w:style>
  <w:style w:type="paragraph" w:customStyle="1" w:styleId="CommentSubject">
    <w:name w:val="Comment Subject"/>
    <w:basedOn w:val="CommentText"/>
    <w:next w:val="CommentText"/>
    <w:link w:val="CommentSubjectChar"/>
    <w:uiPriority w:val="99"/>
    <w:semiHidden/>
    <w:unhideWhenUsed/>
    <w:rsid w:val="00CB1F43"/>
    <w:rPr>
      <w:b/>
      <w:bCs/>
    </w:rPr>
  </w:style>
  <w:style w:type="character" w:customStyle="1" w:styleId="CommentSubjectChar">
    <w:name w:val="Comment Subject Char"/>
    <w:basedOn w:val="CommentTextChar"/>
    <w:link w:val="CommentSubject"/>
    <w:uiPriority w:val="99"/>
    <w:semiHidden/>
    <w:rsid w:val="00CB1F43"/>
    <w:rPr>
      <w:rFonts w:ascii="Arial" w:eastAsia="Times New Roman" w:hAnsi="Arial" w:cs="Times New Roman"/>
      <w:b/>
      <w:bCs/>
      <w:sz w:val="20"/>
      <w:szCs w:val="20"/>
      <w:lang w:val="es-ES_tradnl" w:eastAsia="es-ES"/>
    </w:rPr>
  </w:style>
  <w:style w:type="character" w:styleId="Hipervnculo">
    <w:name w:val="Hyperlink"/>
    <w:uiPriority w:val="99"/>
    <w:unhideWhenUsed/>
    <w:rsid w:val="00EA6235"/>
    <w:rPr>
      <w:color w:val="0563C1"/>
      <w:u w:val="single"/>
    </w:rPr>
  </w:style>
  <w:style w:type="character" w:customStyle="1" w:styleId="UnresolvedMention1">
    <w:name w:val="Unresolved Mention1"/>
    <w:basedOn w:val="Fuentedeprrafopredeter"/>
    <w:uiPriority w:val="99"/>
    <w:semiHidden/>
    <w:unhideWhenUsed/>
    <w:rsid w:val="007E1E27"/>
    <w:rPr>
      <w:color w:val="605E5C"/>
      <w:shd w:val="clear" w:color="auto" w:fill="E1DFDD"/>
    </w:rPr>
  </w:style>
  <w:style w:type="paragraph" w:customStyle="1" w:styleId="Default">
    <w:name w:val="Default"/>
    <w:rsid w:val="00BC7AEA"/>
    <w:pPr>
      <w:autoSpaceDE w:val="0"/>
      <w:autoSpaceDN w:val="0"/>
      <w:adjustRightInd w:val="0"/>
      <w:spacing w:after="0" w:line="240" w:lineRule="auto"/>
    </w:pPr>
    <w:rPr>
      <w:rFonts w:ascii="Arial" w:hAnsi="Arial" w:cs="Arial"/>
      <w:color w:val="000000"/>
      <w:sz w:val="24"/>
      <w:szCs w:val="24"/>
      <w:lang w:val="es-CO"/>
    </w:rPr>
  </w:style>
  <w:style w:type="character" w:customStyle="1" w:styleId="Ttulo1Car">
    <w:name w:val="Título 1 Car"/>
    <w:basedOn w:val="Fuentedeprrafopredeter"/>
    <w:link w:val="Ttulo1"/>
    <w:uiPriority w:val="9"/>
    <w:rsid w:val="00975A37"/>
    <w:rPr>
      <w:rFonts w:asciiTheme="majorHAnsi" w:eastAsiaTheme="majorEastAsia" w:hAnsiTheme="majorHAnsi" w:cstheme="majorBidi"/>
      <w:color w:val="365F91" w:themeColor="accent1" w:themeShade="BF"/>
      <w:sz w:val="32"/>
      <w:szCs w:val="32"/>
      <w:lang w:val="es-ES_tradnl" w:eastAsia="es-ES"/>
    </w:rPr>
  </w:style>
  <w:style w:type="character" w:customStyle="1" w:styleId="Ttulo3Car">
    <w:name w:val="Título 3 Car"/>
    <w:basedOn w:val="Fuentedeprrafopredeter"/>
    <w:link w:val="Ttulo3"/>
    <w:uiPriority w:val="9"/>
    <w:semiHidden/>
    <w:rsid w:val="00623A2C"/>
    <w:rPr>
      <w:rFonts w:asciiTheme="majorHAnsi" w:eastAsiaTheme="majorEastAsia" w:hAnsiTheme="majorHAnsi" w:cstheme="majorBidi"/>
      <w:color w:val="243F60" w:themeColor="accent1" w:themeShade="7F"/>
      <w:sz w:val="24"/>
      <w:szCs w:val="24"/>
      <w:lang w:val="es-ES_tradnl" w:eastAsia="es-ES"/>
    </w:rPr>
  </w:style>
  <w:style w:type="character" w:styleId="Fuerte">
    <w:name w:val="Strong"/>
    <w:basedOn w:val="Fuentedeprrafopredeter"/>
    <w:uiPriority w:val="22"/>
    <w:qFormat/>
    <w:rsid w:val="00623A2C"/>
    <w:rPr>
      <w:b/>
      <w:bCs/>
    </w:rPr>
  </w:style>
  <w:style w:type="paragraph" w:styleId="Textocomentario">
    <w:name w:val="annotation text"/>
    <w:basedOn w:val="Normal"/>
    <w:link w:val="TextocomentarioCar"/>
    <w:uiPriority w:val="99"/>
    <w:semiHidden/>
    <w:unhideWhenUsed/>
    <w:rPr>
      <w:sz w:val="20"/>
    </w:rPr>
  </w:style>
  <w:style w:type="character" w:customStyle="1" w:styleId="TextocomentarioCar">
    <w:name w:val="Texto comentario Car"/>
    <w:basedOn w:val="Fuentedeprrafopredeter"/>
    <w:link w:val="Textocomentario"/>
    <w:uiPriority w:val="99"/>
    <w:semiHidden/>
    <w:rPr>
      <w:rFonts w:ascii="Arial" w:eastAsia="Times New Roman" w:hAnsi="Arial" w:cs="Times New Roman"/>
      <w:sz w:val="20"/>
      <w:szCs w:val="20"/>
      <w:lang w:val="es-ES_tradnl" w:eastAsia="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9446">
      <w:bodyDiv w:val="1"/>
      <w:marLeft w:val="0"/>
      <w:marRight w:val="0"/>
      <w:marTop w:val="0"/>
      <w:marBottom w:val="0"/>
      <w:divBdr>
        <w:top w:val="none" w:sz="0" w:space="0" w:color="auto"/>
        <w:left w:val="none" w:sz="0" w:space="0" w:color="auto"/>
        <w:bottom w:val="none" w:sz="0" w:space="0" w:color="auto"/>
        <w:right w:val="none" w:sz="0" w:space="0" w:color="auto"/>
      </w:divBdr>
    </w:div>
    <w:div w:id="297536861">
      <w:bodyDiv w:val="1"/>
      <w:marLeft w:val="0"/>
      <w:marRight w:val="0"/>
      <w:marTop w:val="0"/>
      <w:marBottom w:val="0"/>
      <w:divBdr>
        <w:top w:val="none" w:sz="0" w:space="0" w:color="auto"/>
        <w:left w:val="none" w:sz="0" w:space="0" w:color="auto"/>
        <w:bottom w:val="none" w:sz="0" w:space="0" w:color="auto"/>
        <w:right w:val="none" w:sz="0" w:space="0" w:color="auto"/>
      </w:divBdr>
    </w:div>
    <w:div w:id="668797516">
      <w:bodyDiv w:val="1"/>
      <w:marLeft w:val="0"/>
      <w:marRight w:val="0"/>
      <w:marTop w:val="0"/>
      <w:marBottom w:val="0"/>
      <w:divBdr>
        <w:top w:val="none" w:sz="0" w:space="0" w:color="auto"/>
        <w:left w:val="none" w:sz="0" w:space="0" w:color="auto"/>
        <w:bottom w:val="none" w:sz="0" w:space="0" w:color="auto"/>
        <w:right w:val="none" w:sz="0" w:space="0" w:color="auto"/>
      </w:divBdr>
    </w:div>
    <w:div w:id="720985861">
      <w:bodyDiv w:val="1"/>
      <w:marLeft w:val="0"/>
      <w:marRight w:val="0"/>
      <w:marTop w:val="0"/>
      <w:marBottom w:val="0"/>
      <w:divBdr>
        <w:top w:val="none" w:sz="0" w:space="0" w:color="auto"/>
        <w:left w:val="none" w:sz="0" w:space="0" w:color="auto"/>
        <w:bottom w:val="none" w:sz="0" w:space="0" w:color="auto"/>
        <w:right w:val="none" w:sz="0" w:space="0" w:color="auto"/>
      </w:divBdr>
    </w:div>
    <w:div w:id="1259867366">
      <w:bodyDiv w:val="1"/>
      <w:marLeft w:val="0"/>
      <w:marRight w:val="0"/>
      <w:marTop w:val="0"/>
      <w:marBottom w:val="0"/>
      <w:divBdr>
        <w:top w:val="none" w:sz="0" w:space="0" w:color="auto"/>
        <w:left w:val="none" w:sz="0" w:space="0" w:color="auto"/>
        <w:bottom w:val="none" w:sz="0" w:space="0" w:color="auto"/>
        <w:right w:val="none" w:sz="0" w:space="0" w:color="auto"/>
      </w:divBdr>
    </w:div>
    <w:div w:id="1765108895">
      <w:bodyDiv w:val="1"/>
      <w:marLeft w:val="0"/>
      <w:marRight w:val="0"/>
      <w:marTop w:val="0"/>
      <w:marBottom w:val="0"/>
      <w:divBdr>
        <w:top w:val="none" w:sz="0" w:space="0" w:color="auto"/>
        <w:left w:val="none" w:sz="0" w:space="0" w:color="auto"/>
        <w:bottom w:val="none" w:sz="0" w:space="0" w:color="auto"/>
        <w:right w:val="none" w:sz="0" w:space="0" w:color="auto"/>
      </w:divBdr>
    </w:div>
    <w:div w:id="2086411749">
      <w:bodyDiv w:val="1"/>
      <w:marLeft w:val="0"/>
      <w:marRight w:val="0"/>
      <w:marTop w:val="0"/>
      <w:marBottom w:val="0"/>
      <w:divBdr>
        <w:top w:val="none" w:sz="0" w:space="0" w:color="auto"/>
        <w:left w:val="none" w:sz="0" w:space="0" w:color="auto"/>
        <w:bottom w:val="none" w:sz="0" w:space="0" w:color="auto"/>
        <w:right w:val="none" w:sz="0" w:space="0" w:color="auto"/>
      </w:divBdr>
    </w:div>
    <w:div w:id="213721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1.png"/><Relationship Id="rId26" Type="http://schemas.openxmlformats.org/officeDocument/2006/relationships/image" Target="media/image4.jpg"/><Relationship Id="rId39" Type="http://schemas.openxmlformats.org/officeDocument/2006/relationships/theme" Target="theme/theme1.xml"/><Relationship Id="rId21" Type="http://schemas.openxmlformats.org/officeDocument/2006/relationships/image" Target="media/image2.png"/><Relationship Id="rId34"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jjrodriguez@contraloriabogota.gov.co" TargetMode="External"/><Relationship Id="rId25" Type="http://schemas.openxmlformats.org/officeDocument/2006/relationships/hyperlink" Target="mailto:atibaduza@contraloriabogota.gov.co" TargetMode="External"/><Relationship Id="rId33" Type="http://schemas.openxmlformats.org/officeDocument/2006/relationships/hyperlink" Target="mailto:jgarzonc@contraloriabogota.gov.co"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executiveassistant@e.read.ai" TargetMode="External"/><Relationship Id="rId20" Type="http://schemas.openxmlformats.org/officeDocument/2006/relationships/hyperlink" Target="mailto:diegotespuen@gmail.com" TargetMode="External"/><Relationship Id="rId29" Type="http://schemas.openxmlformats.org/officeDocument/2006/relationships/hyperlink" Target="mailto:amurilloc@contraloriabogota.gov.c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3.jpg"/><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rey@contraloriabogota.gov.co" TargetMode="External"/><Relationship Id="rId23" Type="http://schemas.openxmlformats.org/officeDocument/2006/relationships/hyperlink" Target="mailto:flopez@contraloriabogota.gov.co" TargetMode="External"/><Relationship Id="rId28" Type="http://schemas.openxmlformats.org/officeDocument/2006/relationships/image" Target="media/image5.png"/><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ylosada@contraloriabogota.gov.co" TargetMode="External"/><Relationship Id="rId31" Type="http://schemas.openxmlformats.org/officeDocument/2006/relationships/hyperlink" Target="mailto:ymurillo@contraloriabogota.gov.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mailto:mcubillos@contraloriabogota.gov.co" TargetMode="External"/><Relationship Id="rId27" Type="http://schemas.openxmlformats.org/officeDocument/2006/relationships/hyperlink" Target="mailto:pedro_malpica75@hotmail.com" TargetMode="External"/><Relationship Id="rId30" Type="http://schemas.openxmlformats.org/officeDocument/2006/relationships/image" Target="media/image6.png"/><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hyperlink" Target="file:///C:\Users\amurilloc\Downloads\www.contraloria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FCF88DA7C99714ABEA493B54EA6E2A8" ma:contentTypeVersion="9" ma:contentTypeDescription="Crear nuevo documento." ma:contentTypeScope="" ma:versionID="63b7c243c94e6ca134c2220ee047315c">
  <xsd:schema xmlns:xsd="http://www.w3.org/2001/XMLSchema" xmlns:xs="http://www.w3.org/2001/XMLSchema" xmlns:p="http://schemas.microsoft.com/office/2006/metadata/properties" xmlns:ns2="e9edc6da-80fb-449f-973a-cdb425173cc6" xmlns:ns3="d285cd39-e139-4fac-9d3e-3acac271c797" targetNamespace="http://schemas.microsoft.com/office/2006/metadata/properties" ma:root="true" ma:fieldsID="07afd90ef04afec9f3e9199e0a4cc11e" ns2:_="" ns3:_="">
    <xsd:import namespace="e9edc6da-80fb-449f-973a-cdb425173cc6"/>
    <xsd:import namespace="d285cd39-e139-4fac-9d3e-3acac271c7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dc6da-80fb-449f-973a-cdb425173c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85cd39-e139-4fac-9d3e-3acac271c79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E1ED0-20C2-412B-80D4-D2C51E2980B1}">
  <ds:schemaRefs>
    <ds:schemaRef ds:uri="http://schemas.microsoft.com/sharepoint/v3/contenttype/forms"/>
  </ds:schemaRefs>
</ds:datastoreItem>
</file>

<file path=customXml/itemProps2.xml><?xml version="1.0" encoding="utf-8"?>
<ds:datastoreItem xmlns:ds="http://schemas.openxmlformats.org/officeDocument/2006/customXml" ds:itemID="{3E526DC0-DF46-4941-A227-505F2EC8D3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BAFADD-24C1-49A0-88D9-B1692E7F2D69}">
  <ds:schemaRefs>
    <ds:schemaRef ds:uri="http://schemas.openxmlformats.org/officeDocument/2006/bibliography"/>
  </ds:schemaRefs>
</ds:datastoreItem>
</file>

<file path=customXml/itemProps4.xml><?xml version="1.0" encoding="utf-8"?>
<ds:datastoreItem xmlns:ds="http://schemas.openxmlformats.org/officeDocument/2006/customXml" ds:itemID="{CDBA20D7-9C22-4843-9388-A1B8AAF7C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dc6da-80fb-449f-973a-cdb425173cc6"/>
    <ds:schemaRef ds:uri="d285cd39-e139-4fac-9d3e-3acac271c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2616</Words>
  <Characters>13370</Characters>
  <Application>Microsoft Office Word</Application>
  <DocSecurity>0</DocSecurity>
  <Lines>607</Lines>
  <Paragraphs>164</Paragraphs>
  <ScaleCrop>false</ScaleCrop>
  <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Johanna Quinche Martinez</dc:creator>
  <cp:keywords/>
  <cp:lastModifiedBy>Diego Andres Puentes Romero</cp:lastModifiedBy>
  <cp:revision>2</cp:revision>
  <cp:lastPrinted>2019-02-25T23:17:00Z</cp:lastPrinted>
  <dcterms:created xsi:type="dcterms:W3CDTF">2026-05-19T14:42:00Z</dcterms:created>
  <dcterms:modified xsi:type="dcterms:W3CDTF">2026-05-19T14:42:00Z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0x0101004FCF88DA7C99714ABEA493B54EA6E2A8</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ies>
</file>